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中国工业互联网研究院博士后科研工作站202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年招聘岗位信息表</w:t>
      </w:r>
    </w:p>
    <w:tbl>
      <w:tblPr>
        <w:tblStyle w:val="3"/>
        <w:tblW w:w="14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45"/>
        <w:gridCol w:w="1952"/>
        <w:gridCol w:w="9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lang w:bidi="ar"/>
              </w:rPr>
              <w:t>招聘部门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9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数据管理与应用研究所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数据智能</w:t>
            </w:r>
          </w:p>
        </w:tc>
        <w:tc>
          <w:tcPr>
            <w:tcW w:w="9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1.计算机科学与技术、软件工程、电子信息、信息与通信工程、电子科学与技术、网络空间安全等相关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2.具有较高的外语、计算机水平，熟练掌握至少一门编程语言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3.有较强的科学研究能力，有钻研和敬业精神，能独立承担科研任务，能与他人进行良好的沟通与合作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4.在本领域有影响力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期刊和会议上以第一作者或通讯作者发表过2篇以上文章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5.参与或主导过面向具体业务的数据挖掘、深度学习等领域课题研究，具有相关研究基础和工程经验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优先考虑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总体规划所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生命周期分析科学数据与大数据应用技术研究</w:t>
            </w:r>
          </w:p>
        </w:tc>
        <w:tc>
          <w:tcPr>
            <w:tcW w:w="9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.材料学专业，计算机等相关专业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.有化工材料，钢铁，汽车，石化领域碳排放生命周期研究基础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.有数据科学基础背景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网络研究所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工业互联网网络协议</w:t>
            </w:r>
          </w:p>
        </w:tc>
        <w:tc>
          <w:tcPr>
            <w:tcW w:w="9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1.通信工程、网络工程、信息安全、计算机科学与技术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2.曾参与网络通信协议、数据传输协议、网络与数据安全或相关课题的研究工作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3.具有独立从事研究工作的能力，发表过ccf-a类期刊或会议同级别论文者、从事过标准化相关工作者优先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安全研究所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工业互联网安全技术研究岗</w:t>
            </w:r>
          </w:p>
        </w:tc>
        <w:tc>
          <w:tcPr>
            <w:tcW w:w="98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1.网络空间安全、计算机科学与技术、控制科学与工程、信息与通信工程、电子科学与技术等相关专业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2.能够负责跟踪研究国际国内工业互联网、车联网、物联网、5G、人工智能等前沿方向安全最新动态与技术，承担或参与政策规划、科研课题、重大专项等工作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安全研究所</w:t>
            </w:r>
            <w:r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密码方向</w:t>
            </w:r>
            <w:r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  <w:t>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密码应用技术研究</w:t>
            </w:r>
          </w:p>
        </w:tc>
        <w:tc>
          <w:tcPr>
            <w:tcW w:w="9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1.密码学、网络安全、计算机科学、数学等相关专业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2.能负责密码应用前沿技术跟踪研究，主要包括隐私计算、轻量级密码算法与协议、后量子密码等前沿技术在通信网络、车联网、工业互联网等重要领域的应用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3.具备不少于3年密码学、网络信息安全等相关领域的科研或工程研发经历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智能化研究所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前沿技术与制造业融合分析与研究</w:t>
            </w:r>
          </w:p>
        </w:tc>
        <w:tc>
          <w:tcPr>
            <w:tcW w:w="9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1.计算机科学与技术、自动化、软件工程、机械工程等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bidi="ar"/>
              </w:rPr>
              <w:t>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2.具备扎实的AI算法理论知识，熟悉数据挖掘、计算机视觉、自然语言处理等至少一个领域的算法原理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3.具备良好代码能力和工程思维能力，熟练使用C/C++、Java、Python等至少一门语言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4.熟练使用pytorch、tensorflow等至少一种深度学习框架，并能对算法模块进行验证或复现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5.了解CAD、CAE、CAM/CAPP、PDM等相关工业软件和工业场景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6.具备较强的研究能力、定性定量分析能力、报告撰写能力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融通发展所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能源行业数字化转型路径和策略研究</w:t>
            </w:r>
          </w:p>
        </w:tc>
        <w:tc>
          <w:tcPr>
            <w:tcW w:w="9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1.电力系统及其自动化、信息与通信工程、计算机科学与技术等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2.在能源大数据分析、新型电力系统建设、能源电力行业碳减排等领域有研究基础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3.熟悉工业互联网、人工智能、云计算等技术概念，了解能源行业数字化转型相关部委政策体系、企业战略动向、前沿技术融合应用趋势等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应用推广所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中小企业数字化转型、中小企业专精特新发展</w:t>
            </w:r>
          </w:p>
        </w:tc>
        <w:tc>
          <w:tcPr>
            <w:tcW w:w="9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1.具有经济学、管理科学与工程、计算机科学与技术、通信工程等相关专业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2.具备较强的科学研究能力，在数字经济、中小企业发展、企业数字化转型、专精特新等一个或多个领域具有扎实研究基础和经验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3.具有清晰的系统思维和结构化思考能力，工作认真负责，沟通表达能力和执行力强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  <w:t>。</w:t>
            </w:r>
          </w:p>
        </w:tc>
      </w:tr>
      <w:bookmarkEnd w:id="0"/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775749-7736-492D-961E-CEFF71CD93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E883A2F-B962-4726-81D1-C7E16F6CFB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98FDCEE-0FB2-4E2D-A31A-26C7A8A8FD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Dg0YmE5ZmNhZGQ4YTkwNTMzYjkzNjA1YjIyNDEifQ=="/>
  </w:docVars>
  <w:rsids>
    <w:rsidRoot w:val="00000000"/>
    <w:rsid w:val="233D4846"/>
    <w:rsid w:val="377700D3"/>
    <w:rsid w:val="503D4656"/>
    <w:rsid w:val="57BE514F"/>
    <w:rsid w:val="71E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2023-11-16T03:42:00Z</dcterms:created>
  <dc:creator>KN</dc:creator>
  <cp:lastModifiedBy>张丽萍</cp:lastModifiedBy>
  <dcterms:modified xsi:type="dcterms:W3CDTF">2023-11-16T03:59:49Z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641677DADC604DC391949F2F6697F5B3_13</vt:lpwstr>
  </property>
</Properties>
</file>