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59FEF">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jc w:val="center"/>
        <w:textAlignment w:val="auto"/>
        <w:rPr>
          <w:rFonts w:hint="eastAsia" w:ascii="黑体" w:hAnsi="黑体" w:eastAsia="黑体" w:cs="黑体"/>
          <w:color w:val="333333"/>
          <w:spacing w:val="8"/>
          <w:sz w:val="32"/>
          <w:szCs w:val="32"/>
          <w:shd w:val="clear" w:color="auto" w:fill="FFFFFF"/>
        </w:rPr>
      </w:pPr>
      <w:r>
        <w:rPr>
          <w:rFonts w:hint="eastAsia" w:ascii="黑体" w:hAnsi="黑体" w:eastAsia="黑体" w:cs="黑体"/>
          <w:color w:val="333333"/>
          <w:spacing w:val="8"/>
          <w:sz w:val="32"/>
          <w:szCs w:val="32"/>
          <w:shd w:val="clear" w:color="auto" w:fill="FFFFFF"/>
        </w:rPr>
        <w:t>首都医科大学附属北京友谊医院20</w:t>
      </w:r>
      <w:r>
        <w:rPr>
          <w:rFonts w:hint="eastAsia" w:ascii="黑体" w:hAnsi="黑体" w:eastAsia="黑体" w:cs="黑体"/>
          <w:color w:val="333333"/>
          <w:spacing w:val="8"/>
          <w:sz w:val="32"/>
          <w:szCs w:val="32"/>
          <w:shd w:val="clear" w:color="auto" w:fill="FFFFFF"/>
          <w:lang w:val="en-US" w:eastAsia="zh-CN"/>
        </w:rPr>
        <w:t>26</w:t>
      </w:r>
      <w:r>
        <w:rPr>
          <w:rFonts w:hint="eastAsia" w:ascii="黑体" w:hAnsi="黑体" w:eastAsia="黑体" w:cs="黑体"/>
          <w:color w:val="333333"/>
          <w:spacing w:val="8"/>
          <w:sz w:val="32"/>
          <w:szCs w:val="32"/>
          <w:shd w:val="clear" w:color="auto" w:fill="FFFFFF"/>
        </w:rPr>
        <w:t>年度</w:t>
      </w:r>
    </w:p>
    <w:p w14:paraId="29D0B899">
      <w:pPr>
        <w:pStyle w:val="2"/>
        <w:widowControl/>
        <w:shd w:val="clear" w:color="auto" w:fill="FFFFFF"/>
        <w:spacing w:beforeAutospacing="0" w:afterAutospacing="0"/>
        <w:jc w:val="center"/>
        <w:rPr>
          <w:rFonts w:hint="eastAsia" w:ascii="黑体" w:hAnsi="黑体" w:eastAsia="黑体" w:cs="黑体"/>
          <w:color w:val="333333"/>
          <w:spacing w:val="8"/>
          <w:sz w:val="32"/>
          <w:szCs w:val="32"/>
          <w:shd w:val="clear" w:color="auto" w:fill="FFFFFF"/>
        </w:rPr>
      </w:pPr>
      <w:r>
        <w:rPr>
          <w:rFonts w:hint="eastAsia" w:ascii="黑体" w:hAnsi="黑体" w:eastAsia="黑体" w:cs="黑体"/>
          <w:color w:val="333333"/>
          <w:spacing w:val="8"/>
          <w:sz w:val="32"/>
          <w:szCs w:val="32"/>
          <w:shd w:val="clear" w:color="auto" w:fill="FFFFFF"/>
        </w:rPr>
        <w:t>招收博士后人员公告</w:t>
      </w:r>
    </w:p>
    <w:p w14:paraId="33999B52"/>
    <w:p w14:paraId="520F9F6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首都医科大学附属北京友谊医院始建于1952年，是新中国成立后，由党和政府建立的第一所大型综合性医院。经过70余年的发展，首都医科大学附属北京友谊医院已发展为集医疗、教学、科研、预防为一体的北京市属三级甲等综合医院，是国家消化系统疾病临床医学研究中心和消化健康全国重点实验室依托单位，国家中西医结合“旗舰”医院试点单位，首都医科大学第二临床医学院。进入新时代，医院顺应首都发展变化，立足北京“四个中心”功能定位，落实北京城市总体规划，服务非首都功能疏解，形成了西城院区、通州院区、顺义院区和城市副中心行政办公区门诊部“三区一部”新发展格局，为医院高质量发展奠定基础。</w:t>
      </w:r>
    </w:p>
    <w:p w14:paraId="44BE8BE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医院综合优势明显，专科特色突出。消化和泌尿系统疾病诊治，肝、肾移植，热带病和寄生虫诊治、中西医结合以及临床影像诊断和介入治疗等是医院的专业特色。</w:t>
      </w:r>
      <w:r>
        <w:rPr>
          <w:rFonts w:hint="eastAsia"/>
          <w:sz w:val="28"/>
          <w:szCs w:val="28"/>
          <w:lang w:val="en-US" w:eastAsia="zh-CN"/>
        </w:rPr>
        <w:t>近年来，医院的医学科技创新能力显著提升，学科架构日臻完善，支撑平台不断强化，综合优势进一步凸显。拥有北京热带医学研究所、北京市临床医学研究所、北京市临床药学研究所、北京市中西医结合研究所、北京市卫生健康委员会泌尿外科研究所等5个研究机构，拥有国家临床重点专科12个，博士点27个，硕士点33个，国家住院医师规范化培训专业基地17个，国家专科医师规范化培训试点基地4个，全国重点实验室1个，北京市重点实验室6个，北京市临床质控中心5个，省部级转化平台3个，还拥有北京市首批示范研究型病房、北京临床研究质促中心、ISO9001认证生物样本库、多中心互认医学伦理平台等。</w:t>
      </w:r>
    </w:p>
    <w:p w14:paraId="5957DFD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黑体" w:hAnsi="黑体" w:eastAsia="黑体" w:cs="黑体"/>
          <w:color w:val="000000"/>
          <w:sz w:val="28"/>
          <w:szCs w:val="28"/>
        </w:rPr>
      </w:pPr>
      <w:r>
        <w:rPr>
          <w:rFonts w:hint="eastAsia"/>
          <w:color w:val="000000"/>
          <w:sz w:val="28"/>
          <w:szCs w:val="28"/>
        </w:rPr>
        <w:t>北京友谊医院是首都医科大学博士后科研流动分站，现根据医院专业发展需要，面向国内外招收202</w:t>
      </w:r>
      <w:r>
        <w:rPr>
          <w:rFonts w:hint="eastAsia"/>
          <w:color w:val="000000"/>
          <w:sz w:val="28"/>
          <w:szCs w:val="28"/>
          <w:lang w:val="en-US" w:eastAsia="zh-CN"/>
        </w:rPr>
        <w:t>6</w:t>
      </w:r>
      <w:r>
        <w:rPr>
          <w:rFonts w:hint="eastAsia"/>
          <w:color w:val="000000"/>
          <w:sz w:val="28"/>
          <w:szCs w:val="28"/>
        </w:rPr>
        <w:t>年度博士后研究人员。具体招收情况如下：</w:t>
      </w:r>
    </w:p>
    <w:p w14:paraId="0CAD4FB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黑体" w:hAnsi="黑体" w:eastAsia="黑体" w:cs="黑体"/>
          <w:color w:val="000000"/>
          <w:sz w:val="28"/>
          <w:szCs w:val="28"/>
        </w:rPr>
      </w:pPr>
      <w:r>
        <w:rPr>
          <w:rFonts w:hint="eastAsia" w:ascii="黑体" w:hAnsi="黑体" w:eastAsia="黑体" w:cs="黑体"/>
          <w:color w:val="000000"/>
          <w:sz w:val="28"/>
          <w:szCs w:val="28"/>
        </w:rPr>
        <w:t>一、招收条件</w:t>
      </w:r>
    </w:p>
    <w:p w14:paraId="1D76242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000000"/>
          <w:sz w:val="28"/>
          <w:szCs w:val="28"/>
          <w:highlight w:val="none"/>
        </w:rPr>
      </w:pPr>
      <w:r>
        <w:rPr>
          <w:rFonts w:hint="eastAsia"/>
          <w:color w:val="000000"/>
          <w:sz w:val="28"/>
          <w:szCs w:val="28"/>
          <w:highlight w:val="none"/>
        </w:rPr>
        <w:t>（一）年龄不超过35周岁。</w:t>
      </w:r>
    </w:p>
    <w:p w14:paraId="0F0E0C3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000000"/>
          <w:sz w:val="28"/>
          <w:szCs w:val="28"/>
          <w:highlight w:val="none"/>
        </w:rPr>
      </w:pPr>
      <w:r>
        <w:rPr>
          <w:rFonts w:hint="eastAsia"/>
          <w:color w:val="000000"/>
          <w:sz w:val="28"/>
          <w:szCs w:val="28"/>
          <w:highlight w:val="none"/>
        </w:rPr>
        <w:t>（二）近三年取得博士学位。</w:t>
      </w:r>
    </w:p>
    <w:p w14:paraId="3AD66FA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000000"/>
          <w:sz w:val="28"/>
          <w:szCs w:val="28"/>
          <w:highlight w:val="none"/>
        </w:rPr>
      </w:pPr>
      <w:r>
        <w:rPr>
          <w:rFonts w:hint="eastAsia"/>
          <w:color w:val="000000"/>
          <w:sz w:val="28"/>
          <w:szCs w:val="28"/>
          <w:highlight w:val="none"/>
        </w:rPr>
        <w:t>（三）品学兼优、身体健康。</w:t>
      </w:r>
    </w:p>
    <w:p w14:paraId="5D2FB8C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000000"/>
          <w:sz w:val="28"/>
          <w:szCs w:val="28"/>
          <w:highlight w:val="none"/>
        </w:rPr>
      </w:pPr>
      <w:r>
        <w:rPr>
          <w:rFonts w:hint="eastAsia"/>
          <w:color w:val="000000"/>
          <w:sz w:val="28"/>
          <w:szCs w:val="28"/>
          <w:highlight w:val="none"/>
        </w:rPr>
        <w:t>（四）申请临床型博士后的人员，除长学制（</w:t>
      </w:r>
      <w:r>
        <w:rPr>
          <w:rFonts w:hint="eastAsia"/>
          <w:color w:val="000000"/>
          <w:sz w:val="28"/>
          <w:szCs w:val="28"/>
          <w:highlight w:val="none"/>
          <w:lang w:eastAsia="zh-CN"/>
        </w:rPr>
        <w:t>如</w:t>
      </w:r>
      <w:r>
        <w:rPr>
          <w:rFonts w:hint="eastAsia"/>
          <w:color w:val="000000"/>
          <w:sz w:val="28"/>
          <w:szCs w:val="28"/>
          <w:highlight w:val="none"/>
        </w:rPr>
        <w:t>八年制）外，其他学制人员须完成住院医师规范化培训并取得合格证书。</w:t>
      </w:r>
    </w:p>
    <w:p w14:paraId="52BA9E0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000000"/>
          <w:sz w:val="28"/>
          <w:szCs w:val="28"/>
          <w:highlight w:val="none"/>
        </w:rPr>
      </w:pPr>
      <w:r>
        <w:rPr>
          <w:rFonts w:hint="eastAsia"/>
          <w:color w:val="000000"/>
          <w:sz w:val="28"/>
          <w:szCs w:val="28"/>
          <w:highlight w:val="none"/>
        </w:rPr>
        <w:t>（五）文章要求</w:t>
      </w:r>
    </w:p>
    <w:p w14:paraId="3E5D94D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b w:val="0"/>
          <w:bCs w:val="0"/>
          <w:color w:val="000000"/>
          <w:sz w:val="28"/>
          <w:szCs w:val="28"/>
          <w:highlight w:val="none"/>
          <w:lang w:eastAsia="zh-CN"/>
        </w:rPr>
      </w:pPr>
      <w:r>
        <w:rPr>
          <w:rFonts w:hint="eastAsia"/>
          <w:b w:val="0"/>
          <w:bCs w:val="0"/>
          <w:color w:val="000000"/>
          <w:sz w:val="28"/>
          <w:szCs w:val="28"/>
          <w:highlight w:val="none"/>
          <w:lang w:eastAsia="zh-CN"/>
        </w:rPr>
        <w:t>入站申请前</w:t>
      </w:r>
      <w:r>
        <w:rPr>
          <w:rFonts w:hint="eastAsia"/>
          <w:b w:val="0"/>
          <w:bCs w:val="0"/>
          <w:color w:val="000000"/>
          <w:sz w:val="28"/>
          <w:szCs w:val="28"/>
          <w:highlight w:val="none"/>
          <w:lang w:val="en-US" w:eastAsia="zh-CN"/>
        </w:rPr>
        <w:t>5</w:t>
      </w:r>
      <w:r>
        <w:rPr>
          <w:rFonts w:hint="eastAsia"/>
          <w:b w:val="0"/>
          <w:bCs w:val="0"/>
          <w:color w:val="000000"/>
          <w:sz w:val="28"/>
          <w:szCs w:val="28"/>
          <w:highlight w:val="none"/>
          <w:lang w:eastAsia="zh-CN"/>
        </w:rPr>
        <w:t>年内，以第一作者或通讯作者</w:t>
      </w:r>
      <w:r>
        <w:rPr>
          <w:rFonts w:hint="eastAsia"/>
          <w:b w:val="0"/>
          <w:bCs w:val="0"/>
          <w:strike w:val="0"/>
          <w:color w:val="000000"/>
          <w:sz w:val="28"/>
          <w:szCs w:val="28"/>
          <w:highlight w:val="none"/>
          <w:lang w:eastAsia="zh-CN"/>
        </w:rPr>
        <w:t>（共同作者须排名第一）</w:t>
      </w:r>
      <w:r>
        <w:rPr>
          <w:rFonts w:hint="eastAsia"/>
          <w:b w:val="0"/>
          <w:bCs w:val="0"/>
          <w:color w:val="000000"/>
          <w:sz w:val="28"/>
          <w:szCs w:val="28"/>
          <w:highlight w:val="none"/>
          <w:lang w:eastAsia="zh-CN"/>
        </w:rPr>
        <w:t>身份发表文章或主持课题，达到下列条件之一：</w:t>
      </w:r>
    </w:p>
    <w:p w14:paraId="43C6520A">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b w:val="0"/>
          <w:bCs w:val="0"/>
          <w:color w:val="000000"/>
          <w:sz w:val="28"/>
          <w:szCs w:val="28"/>
          <w:highlight w:val="none"/>
          <w:lang w:val="en-US" w:eastAsia="zh-CN"/>
        </w:rPr>
      </w:pPr>
      <w:r>
        <w:rPr>
          <w:rFonts w:hint="eastAsia"/>
          <w:b/>
          <w:bCs/>
          <w:color w:val="000000"/>
          <w:sz w:val="28"/>
          <w:szCs w:val="28"/>
          <w:highlight w:val="none"/>
          <w:lang w:val="en-US" w:eastAsia="zh-CN"/>
        </w:rPr>
        <w:t>1.课题要求：</w:t>
      </w:r>
      <w:r>
        <w:rPr>
          <w:rFonts w:hint="eastAsia"/>
          <w:b w:val="0"/>
          <w:bCs w:val="0"/>
          <w:i w:val="0"/>
          <w:iCs w:val="0"/>
          <w:color w:val="000000"/>
          <w:sz w:val="28"/>
          <w:szCs w:val="28"/>
          <w:highlight w:val="none"/>
          <w:lang w:val="en-US" w:eastAsia="zh-CN"/>
        </w:rPr>
        <w:t>主持局级及以上课题或人才项目一项。</w:t>
      </w:r>
    </w:p>
    <w:p w14:paraId="5086208F">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b/>
          <w:bCs/>
          <w:color w:val="000000"/>
          <w:sz w:val="28"/>
          <w:szCs w:val="28"/>
          <w:highlight w:val="none"/>
          <w:lang w:val="en-US" w:eastAsia="zh-CN"/>
        </w:rPr>
      </w:pPr>
      <w:r>
        <w:rPr>
          <w:rFonts w:hint="eastAsia"/>
          <w:b/>
          <w:bCs/>
          <w:color w:val="000000"/>
          <w:sz w:val="28"/>
          <w:szCs w:val="28"/>
          <w:highlight w:val="none"/>
          <w:lang w:val="en-US" w:eastAsia="zh-CN"/>
        </w:rPr>
        <w:t>2.文章要求：</w:t>
      </w:r>
    </w:p>
    <w:p w14:paraId="0665E2B7">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color w:val="000000"/>
          <w:sz w:val="28"/>
          <w:szCs w:val="28"/>
          <w:highlight w:val="none"/>
        </w:rPr>
      </w:pPr>
      <w:r>
        <w:rPr>
          <w:rFonts w:hint="eastAsia"/>
          <w:b/>
          <w:bCs/>
          <w:color w:val="000000"/>
          <w:sz w:val="28"/>
          <w:szCs w:val="28"/>
          <w:highlight w:val="none"/>
          <w:lang w:val="en-US" w:eastAsia="zh-CN"/>
        </w:rPr>
        <w:t>临床型博士后：</w:t>
      </w:r>
      <w:r>
        <w:rPr>
          <w:rFonts w:hint="eastAsia"/>
          <w:b w:val="0"/>
          <w:bCs w:val="0"/>
          <w:color w:val="000000"/>
          <w:sz w:val="28"/>
          <w:szCs w:val="28"/>
          <w:highlight w:val="none"/>
          <w:lang w:eastAsia="zh-CN"/>
        </w:rPr>
        <w:t>须发表过</w:t>
      </w:r>
      <w:r>
        <w:rPr>
          <w:rFonts w:hint="eastAsia"/>
          <w:b w:val="0"/>
          <w:bCs w:val="0"/>
          <w:color w:val="000000"/>
          <w:sz w:val="28"/>
          <w:szCs w:val="28"/>
          <w:highlight w:val="none"/>
        </w:rPr>
        <w:t>SCI</w:t>
      </w:r>
      <w:r>
        <w:rPr>
          <w:rFonts w:hint="eastAsia"/>
          <w:b w:val="0"/>
          <w:bCs w:val="0"/>
          <w:color w:val="000000"/>
          <w:sz w:val="28"/>
          <w:szCs w:val="28"/>
          <w:highlight w:val="none"/>
          <w:lang w:eastAsia="zh-CN"/>
        </w:rPr>
        <w:t>论著</w:t>
      </w:r>
      <w:r>
        <w:rPr>
          <w:rFonts w:hint="eastAsia"/>
          <w:b w:val="0"/>
          <w:bCs w:val="0"/>
          <w:i w:val="0"/>
          <w:iCs w:val="0"/>
          <w:color w:val="000000"/>
          <w:sz w:val="28"/>
          <w:szCs w:val="28"/>
          <w:highlight w:val="none"/>
        </w:rPr>
        <w:t>；</w:t>
      </w:r>
      <w:r>
        <w:rPr>
          <w:rFonts w:hint="eastAsia"/>
          <w:b/>
          <w:bCs/>
          <w:color w:val="000000"/>
          <w:sz w:val="28"/>
          <w:szCs w:val="28"/>
          <w:highlight w:val="none"/>
        </w:rPr>
        <w:t>申报</w:t>
      </w:r>
      <w:r>
        <w:rPr>
          <w:rFonts w:hint="eastAsia"/>
          <w:b/>
          <w:bCs/>
          <w:color w:val="000000"/>
          <w:sz w:val="28"/>
          <w:szCs w:val="28"/>
          <w:highlight w:val="none"/>
          <w:lang w:eastAsia="zh-CN"/>
        </w:rPr>
        <w:t>消化分中心、肝病分中心、普外分中心、放射科、耳鼻咽喉头颈外科、泌尿外科、心内科、北京市临床医学研究所、血液内科</w:t>
      </w:r>
      <w:r>
        <w:rPr>
          <w:rFonts w:hint="eastAsia"/>
          <w:color w:val="000000"/>
          <w:sz w:val="28"/>
          <w:szCs w:val="28"/>
          <w:highlight w:val="none"/>
          <w:lang w:eastAsia="zh-CN"/>
        </w:rPr>
        <w:t>的</w:t>
      </w:r>
      <w:r>
        <w:rPr>
          <w:rFonts w:hint="eastAsia"/>
          <w:color w:val="000000"/>
          <w:sz w:val="28"/>
          <w:szCs w:val="28"/>
          <w:highlight w:val="none"/>
        </w:rPr>
        <w:t>人员，SCI论著中须至少发表过1篇JCR Q3区及以上文章；</w:t>
      </w:r>
    </w:p>
    <w:p w14:paraId="6262BB98">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color w:val="000000"/>
          <w:sz w:val="28"/>
          <w:szCs w:val="28"/>
          <w:highlight w:val="none"/>
        </w:rPr>
      </w:pPr>
      <w:r>
        <w:rPr>
          <w:rFonts w:hint="eastAsia"/>
          <w:b/>
          <w:bCs/>
          <w:color w:val="000000"/>
          <w:sz w:val="28"/>
          <w:szCs w:val="28"/>
          <w:highlight w:val="none"/>
          <w:lang w:val="en-US" w:eastAsia="zh-CN"/>
        </w:rPr>
        <w:t>科研型博士后：</w:t>
      </w:r>
      <w:r>
        <w:rPr>
          <w:rFonts w:hint="eastAsia"/>
          <w:color w:val="000000"/>
          <w:sz w:val="28"/>
          <w:szCs w:val="28"/>
          <w:highlight w:val="none"/>
        </w:rPr>
        <w:t>须至少发表过1篇JCR Q2区及以上SCI论著。</w:t>
      </w:r>
    </w:p>
    <w:p w14:paraId="2A71281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000000"/>
          <w:sz w:val="28"/>
          <w:szCs w:val="28"/>
          <w:highlight w:val="none"/>
        </w:rPr>
      </w:pPr>
      <w:r>
        <w:rPr>
          <w:rFonts w:hint="eastAsia"/>
          <w:color w:val="000000"/>
          <w:sz w:val="28"/>
          <w:szCs w:val="28"/>
          <w:highlight w:val="none"/>
        </w:rPr>
        <w:t>（六）鼓励并支持“一带一路”国家及其他发达国家外籍博士毕业生进站。</w:t>
      </w:r>
    </w:p>
    <w:p w14:paraId="061FECF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000000"/>
          <w:sz w:val="28"/>
          <w:szCs w:val="28"/>
          <w:highlight w:val="none"/>
        </w:rPr>
      </w:pPr>
      <w:r>
        <w:rPr>
          <w:rFonts w:hint="eastAsia"/>
          <w:color w:val="000000"/>
          <w:sz w:val="28"/>
          <w:szCs w:val="28"/>
          <w:highlight w:val="none"/>
        </w:rPr>
        <w:t>（七）近三年内以主要研究人员（排名前三名）获得省部级及以上科技奖者，在同等条件下优先推荐。</w:t>
      </w:r>
    </w:p>
    <w:p w14:paraId="3CFF9A3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eastAsia="宋体"/>
          <w:b w:val="0"/>
          <w:bCs w:val="0"/>
          <w:color w:val="000000"/>
          <w:sz w:val="28"/>
          <w:szCs w:val="28"/>
          <w:highlight w:val="none"/>
          <w:lang w:val="en-US" w:eastAsia="zh-CN"/>
        </w:rPr>
      </w:pPr>
      <w:r>
        <w:rPr>
          <w:rFonts w:hint="eastAsia"/>
          <w:b w:val="0"/>
          <w:bCs w:val="0"/>
          <w:color w:val="000000"/>
          <w:sz w:val="28"/>
          <w:szCs w:val="28"/>
          <w:highlight w:val="none"/>
          <w:lang w:eastAsia="zh-CN"/>
        </w:rPr>
        <w:t>（八）</w:t>
      </w:r>
      <w:r>
        <w:rPr>
          <w:rFonts w:hint="default" w:eastAsia="宋体"/>
          <w:b w:val="0"/>
          <w:bCs w:val="0"/>
          <w:color w:val="000000"/>
          <w:sz w:val="28"/>
          <w:szCs w:val="28"/>
          <w:highlight w:val="none"/>
          <w:lang w:val="en-US" w:eastAsia="zh-CN"/>
        </w:rPr>
        <w:t>特殊专业或紧缺专业人才可适当放宽要求。</w:t>
      </w:r>
    </w:p>
    <w:p w14:paraId="661C7A5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二、薪资待遇、科研激励及其他</w:t>
      </w:r>
    </w:p>
    <w:p w14:paraId="6F4CE39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000000"/>
          <w:sz w:val="28"/>
          <w:szCs w:val="28"/>
        </w:rPr>
      </w:pPr>
      <w:r>
        <w:rPr>
          <w:rFonts w:hint="eastAsia"/>
          <w:color w:val="000000"/>
          <w:sz w:val="28"/>
          <w:szCs w:val="28"/>
        </w:rPr>
        <w:t>按照首都医科大学博士后相关规定及医院</w:t>
      </w:r>
      <w:r>
        <w:rPr>
          <w:rFonts w:hint="eastAsia"/>
          <w:color w:val="000000"/>
          <w:sz w:val="28"/>
          <w:szCs w:val="28"/>
          <w:lang w:eastAsia="zh-CN"/>
        </w:rPr>
        <w:t>相关要求执行。</w:t>
      </w:r>
    </w:p>
    <w:p w14:paraId="427BDE2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color w:val="000000"/>
          <w:sz w:val="28"/>
          <w:szCs w:val="28"/>
          <w:lang w:eastAsia="zh-CN"/>
        </w:rPr>
      </w:pPr>
      <w:r>
        <w:rPr>
          <w:rFonts w:hint="eastAsia"/>
          <w:color w:val="000000"/>
          <w:sz w:val="28"/>
          <w:szCs w:val="28"/>
          <w:lang w:eastAsia="zh-CN"/>
        </w:rPr>
        <w:t>（一）岗位待遇</w:t>
      </w:r>
    </w:p>
    <w:p w14:paraId="7DC291F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eastAsia="宋体"/>
          <w:color w:val="000000"/>
          <w:sz w:val="28"/>
          <w:szCs w:val="28"/>
          <w:highlight w:val="none"/>
          <w:lang w:eastAsia="zh-CN"/>
        </w:rPr>
      </w:pPr>
      <w:r>
        <w:rPr>
          <w:rFonts w:hint="eastAsia"/>
          <w:color w:val="000000"/>
          <w:sz w:val="28"/>
          <w:szCs w:val="28"/>
          <w:highlight w:val="none"/>
          <w:lang w:eastAsia="zh-CN"/>
        </w:rPr>
        <w:t>为</w:t>
      </w:r>
      <w:r>
        <w:rPr>
          <w:rFonts w:hint="eastAsia"/>
          <w:color w:val="000000"/>
          <w:sz w:val="28"/>
          <w:szCs w:val="28"/>
          <w:highlight w:val="none"/>
          <w:lang w:val="en-US" w:eastAsia="zh-CN"/>
        </w:rPr>
        <w:t>全职</w:t>
      </w:r>
      <w:r>
        <w:rPr>
          <w:rFonts w:hint="eastAsia"/>
          <w:color w:val="000000"/>
          <w:sz w:val="28"/>
          <w:szCs w:val="28"/>
          <w:highlight w:val="none"/>
          <w:lang w:eastAsia="zh-CN"/>
        </w:rPr>
        <w:t>博士后研究人员提供与事业编制职工相同的待遇，经医院考核合格者，正常工作情况下</w:t>
      </w:r>
      <w:r>
        <w:rPr>
          <w:rFonts w:hint="eastAsia"/>
          <w:color w:val="000000"/>
          <w:sz w:val="28"/>
          <w:szCs w:val="28"/>
          <w:highlight w:val="none"/>
        </w:rPr>
        <w:t>年薪</w:t>
      </w:r>
      <w:r>
        <w:rPr>
          <w:rFonts w:hint="eastAsia"/>
          <w:color w:val="000000"/>
          <w:sz w:val="28"/>
          <w:szCs w:val="28"/>
          <w:highlight w:val="none"/>
          <w:lang w:eastAsia="zh-CN"/>
        </w:rPr>
        <w:t>可达</w:t>
      </w:r>
      <w:r>
        <w:rPr>
          <w:rFonts w:hint="eastAsia"/>
          <w:color w:val="000000"/>
          <w:sz w:val="28"/>
          <w:szCs w:val="28"/>
          <w:highlight w:val="none"/>
        </w:rPr>
        <w:t>税前</w:t>
      </w:r>
      <w:r>
        <w:rPr>
          <w:rFonts w:hint="eastAsia"/>
          <w:color w:val="000000"/>
          <w:sz w:val="28"/>
          <w:szCs w:val="28"/>
          <w:highlight w:val="none"/>
          <w:lang w:val="en-US" w:eastAsia="zh-CN"/>
        </w:rPr>
        <w:t>36</w:t>
      </w:r>
      <w:r>
        <w:rPr>
          <w:rFonts w:hint="eastAsia"/>
          <w:color w:val="000000"/>
          <w:sz w:val="28"/>
          <w:szCs w:val="28"/>
          <w:highlight w:val="none"/>
        </w:rPr>
        <w:t>万</w:t>
      </w:r>
      <w:r>
        <w:rPr>
          <w:rFonts w:hint="eastAsia"/>
          <w:color w:val="000000"/>
          <w:sz w:val="28"/>
          <w:szCs w:val="28"/>
          <w:highlight w:val="none"/>
          <w:lang w:eastAsia="zh-CN"/>
        </w:rPr>
        <w:t>（薪酬待遇随上级政策等因素动态调整）。</w:t>
      </w:r>
    </w:p>
    <w:p w14:paraId="2B31B4D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000000"/>
          <w:sz w:val="28"/>
          <w:szCs w:val="28"/>
          <w:highlight w:val="none"/>
        </w:rPr>
      </w:pPr>
      <w:r>
        <w:rPr>
          <w:rFonts w:hint="eastAsia"/>
          <w:color w:val="000000"/>
          <w:sz w:val="28"/>
          <w:szCs w:val="28"/>
          <w:highlight w:val="none"/>
          <w:lang w:eastAsia="zh-CN"/>
        </w:rPr>
        <w:t>（二）科研</w:t>
      </w:r>
      <w:r>
        <w:rPr>
          <w:rFonts w:hint="eastAsia"/>
          <w:color w:val="000000"/>
          <w:sz w:val="28"/>
          <w:szCs w:val="28"/>
          <w:highlight w:val="none"/>
        </w:rPr>
        <w:t>激励机制</w:t>
      </w:r>
    </w:p>
    <w:p w14:paraId="45BC018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000000"/>
          <w:sz w:val="28"/>
          <w:szCs w:val="28"/>
          <w:highlight w:val="none"/>
          <w:lang w:eastAsia="zh-CN"/>
        </w:rPr>
      </w:pPr>
      <w:r>
        <w:rPr>
          <w:rFonts w:hint="eastAsia"/>
          <w:color w:val="000000"/>
          <w:sz w:val="28"/>
          <w:szCs w:val="28"/>
          <w:highlight w:val="none"/>
          <w:lang w:val="en-US" w:eastAsia="zh-CN"/>
        </w:rPr>
        <w:t>为</w:t>
      </w:r>
      <w:r>
        <w:rPr>
          <w:rFonts w:hint="eastAsia"/>
          <w:color w:val="000000"/>
          <w:sz w:val="28"/>
          <w:szCs w:val="28"/>
          <w:highlight w:val="none"/>
        </w:rPr>
        <w:t>全职博士后研究人员给</w:t>
      </w:r>
      <w:r>
        <w:rPr>
          <w:rFonts w:hint="eastAsia"/>
          <w:color w:val="000000"/>
          <w:sz w:val="28"/>
          <w:szCs w:val="28"/>
          <w:highlight w:val="none"/>
          <w:lang w:eastAsia="zh-CN"/>
        </w:rPr>
        <w:t>予</w:t>
      </w:r>
      <w:r>
        <w:rPr>
          <w:rFonts w:hint="eastAsia"/>
          <w:color w:val="000000"/>
          <w:sz w:val="28"/>
          <w:szCs w:val="28"/>
          <w:highlight w:val="none"/>
        </w:rPr>
        <w:t>博士后科研基金</w:t>
      </w:r>
      <w:r>
        <w:rPr>
          <w:rFonts w:hint="eastAsia"/>
          <w:color w:val="000000"/>
          <w:sz w:val="28"/>
          <w:szCs w:val="28"/>
          <w:highlight w:val="none"/>
          <w:lang w:val="en-US" w:eastAsia="zh-CN"/>
        </w:rPr>
        <w:t>20</w:t>
      </w:r>
      <w:r>
        <w:rPr>
          <w:rFonts w:hint="eastAsia"/>
          <w:color w:val="000000"/>
          <w:sz w:val="28"/>
          <w:szCs w:val="28"/>
          <w:highlight w:val="none"/>
        </w:rPr>
        <w:t>万元</w:t>
      </w:r>
      <w:r>
        <w:rPr>
          <w:rFonts w:hint="eastAsia"/>
          <w:color w:val="000000"/>
          <w:sz w:val="28"/>
          <w:szCs w:val="28"/>
          <w:highlight w:val="none"/>
          <w:lang w:eastAsia="zh-CN"/>
        </w:rPr>
        <w:t>资助。</w:t>
      </w:r>
    </w:p>
    <w:p w14:paraId="5221768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000000"/>
          <w:sz w:val="28"/>
          <w:szCs w:val="28"/>
          <w:highlight w:val="none"/>
          <w:lang w:eastAsia="zh-CN"/>
        </w:rPr>
      </w:pPr>
      <w:r>
        <w:rPr>
          <w:rFonts w:hint="eastAsia"/>
          <w:color w:val="000000"/>
          <w:sz w:val="28"/>
          <w:szCs w:val="28"/>
          <w:highlight w:val="none"/>
          <w:lang w:eastAsia="zh-CN"/>
        </w:rPr>
        <w:t>（三）</w:t>
      </w:r>
      <w:r>
        <w:rPr>
          <w:rFonts w:hint="eastAsia"/>
          <w:color w:val="000000"/>
          <w:sz w:val="28"/>
          <w:szCs w:val="28"/>
          <w:highlight w:val="none"/>
        </w:rPr>
        <w:t>医院</w:t>
      </w:r>
      <w:r>
        <w:rPr>
          <w:rFonts w:hint="eastAsia"/>
          <w:color w:val="000000"/>
          <w:sz w:val="28"/>
          <w:szCs w:val="28"/>
          <w:highlight w:val="none"/>
          <w:lang w:val="en-US" w:eastAsia="zh-CN"/>
        </w:rPr>
        <w:t>为全职博士后</w:t>
      </w:r>
      <w:r>
        <w:rPr>
          <w:rFonts w:hint="eastAsia"/>
          <w:color w:val="000000"/>
          <w:sz w:val="28"/>
          <w:szCs w:val="28"/>
          <w:highlight w:val="none"/>
        </w:rPr>
        <w:t>提供博士后公寓</w:t>
      </w:r>
      <w:r>
        <w:rPr>
          <w:rFonts w:hint="eastAsia"/>
          <w:color w:val="000000"/>
          <w:sz w:val="28"/>
          <w:szCs w:val="28"/>
          <w:highlight w:val="none"/>
          <w:lang w:eastAsia="zh-CN"/>
        </w:rPr>
        <w:t>。</w:t>
      </w:r>
    </w:p>
    <w:p w14:paraId="4657EEC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000000"/>
          <w:sz w:val="28"/>
          <w:szCs w:val="28"/>
          <w:highlight w:val="none"/>
          <w:lang w:eastAsia="zh-CN"/>
        </w:rPr>
      </w:pPr>
      <w:r>
        <w:rPr>
          <w:rFonts w:hint="eastAsia"/>
          <w:color w:val="000000"/>
          <w:sz w:val="28"/>
          <w:szCs w:val="28"/>
          <w:highlight w:val="none"/>
          <w:lang w:eastAsia="zh-CN"/>
        </w:rPr>
        <w:t>（四）申报职称需符合上级文件要求及院内申报条件。</w:t>
      </w:r>
    </w:p>
    <w:p w14:paraId="7EC8DD2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000000"/>
          <w:sz w:val="28"/>
          <w:szCs w:val="28"/>
          <w:highlight w:val="none"/>
          <w:lang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p w14:paraId="1D8545EA">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三、岗位需求</w:t>
      </w:r>
    </w:p>
    <w:tbl>
      <w:tblPr>
        <w:tblStyle w:val="5"/>
        <w:tblW w:w="15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
        <w:gridCol w:w="957"/>
        <w:gridCol w:w="862"/>
        <w:gridCol w:w="952"/>
        <w:gridCol w:w="829"/>
        <w:gridCol w:w="1626"/>
        <w:gridCol w:w="7862"/>
        <w:gridCol w:w="1576"/>
      </w:tblGrid>
      <w:tr w14:paraId="15A26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blHead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8384">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7087">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合作</w:t>
            </w:r>
          </w:p>
          <w:p w14:paraId="1EF78E94">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导师</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1F76">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招收</w:t>
            </w:r>
          </w:p>
          <w:p w14:paraId="59F46FFF">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专业</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0387">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计划招收人数</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F3D6">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招收类型</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C2BE">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研究方向</w:t>
            </w:r>
          </w:p>
        </w:tc>
        <w:tc>
          <w:tcPr>
            <w:tcW w:w="7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9015">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合作导师简介</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6ADA">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联系人、电话及邮箱</w:t>
            </w:r>
          </w:p>
        </w:tc>
      </w:tr>
      <w:tr w14:paraId="7D01A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6E5C">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A1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杨光</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09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免疫学</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8F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E0A8">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科研型</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4C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微生物与宿主相互作用</w:t>
            </w:r>
          </w:p>
        </w:tc>
        <w:tc>
          <w:tcPr>
            <w:tcW w:w="7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309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rPr>
              <w:t>杨光，1998年北京大学毕业，2003年军事医学科学院获得博士学位。现为首都医科大学附属北京友谊医院教授，博导，研究方向为微生物感染与免疫。先后承担了国家973、国家863、国家重点研发专项、军特药专项、国家自然科学基金等多项课题。以通讯/共同通讯作者在Cell Host &amp; Microbe、Nature Microbiology等杂志发表研究论文40余篇。以第一申请人获得国家发明专利15项，部分专利成果已经转化。获北京市科技新星以及北京市科技进步二等奖（排名第二）。现担任中国免疫学会自身免疫病分会和中国微生物学会医学微生物学与免疫学专委会青年学组的常务委员，抗体药物开发技术国家地方联合工程实验室学术与技术委员会委员。</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91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杨光，13601366838，yanggg@hotmail.com</w:t>
            </w:r>
          </w:p>
        </w:tc>
      </w:tr>
      <w:tr w14:paraId="3C024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70FD">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C84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曹春梅</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F3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内科学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（心血管病）</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A5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9234">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科研型</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46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1.缺血心肌损伤的保护机制；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2.心脏损伤修复的免疫调控机制；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3.血管稳态的调控机制</w:t>
            </w:r>
          </w:p>
        </w:tc>
        <w:tc>
          <w:tcPr>
            <w:tcW w:w="7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60D2">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曹春梅，研究员、教授、博士生导师。现任北京市临床医学研究所副所长，北京友谊医院心血管中心副主任。国家重大人才计划入选者、青年北京学者，中国青年科技奖获得者。主要从事循环系统信号转导机制、冠心病防治基础研究。获多项国家自然科学基金重点项目、科技部重大研究计划等国家和省部级项目资助。迄今在Nature、Nature Communications、Circulation等SCI收录期刊发表论文40余篇。兼任北京生理科学会副理事长、《中国分子心脏病学杂志》编委等。</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E9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曹春梅，010-81609396，caochunmei@pku.edu.cn</w:t>
            </w:r>
          </w:p>
        </w:tc>
      </w:tr>
      <w:tr w14:paraId="6BEA1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8CC7">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83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宋现涛</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E1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内科学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（心血管病）</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6F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2C19">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科研型或临床型</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FF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冠心病基础与临床研究</w:t>
            </w:r>
          </w:p>
        </w:tc>
        <w:tc>
          <w:tcPr>
            <w:tcW w:w="7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771F">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宋现涛，医学博士，主任医师；首都医科大学教授，博士生导师，博士后合作导师。首都医科大学心脏病学系副主任，兼心血管智慧诊疗北京市工程研究中心主任，中国医学装备协会“心磁图装备技术与临床应用培训基地”主任；参与多项国际、国内专家共识制订；北京医学会心血管病分会第十一届委员会副主任委员、卫生计生委全国心血管疾病介入技术诊疗培训项目培训基地（冠心病介入）导师、《中国循证心血管病学杂志》第一、二、三届编委、《中华心血管病杂志》第九届、第十届编辑委员会通讯编委、《心肺血管病杂志》副主编；先后入选北京市科技新星、北京市优秀人才、北京市卫健委学科骨干、北京市医管局“登峰”人才计划培养团队、北京市卫健委领军人才；主持科研项目21项，参与横向重大基金10项；作为PI/sub-PI承担完成临床研究9项；发表论著200+篇，SCI100+篇；主编专著1部，参编12部；获得国家发明专利4项、外观专利1项、实用新型专利7项，软件著作权12项。</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97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王萍，13621026639，wangpingyupeng@126.com</w:t>
            </w:r>
          </w:p>
        </w:tc>
      </w:tr>
      <w:tr w14:paraId="786EC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6" w:hRule="atLeast"/>
          <w:tblHead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DE58">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44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王昭</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19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内科学（血液病）</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25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9B3E">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临床型</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0C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噬血细胞综合征，EBV感染</w:t>
            </w:r>
          </w:p>
        </w:tc>
        <w:tc>
          <w:tcPr>
            <w:tcW w:w="7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793">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王昭，主任医师、教授、博士生导师，首都医科大学附属北京友谊医院血液内科主任。国务院特殊津贴专家，国际组织细胞协会噬血细胞综合征执行委员，中国医师协会理事会理事，中国医师协会血液科医师分会常委，中华医学会血液学分会委员兼淋巴细胞疾病学组副组长，以第一完成人荣获中华医学科技奖二等奖、华夏医学科技二等奖、北京医学科技二等奖、“金桥奖”二等奖等，获得国家发明专利授权10项，主持噬血细胞综合征国内指南的制定并参与噬血细胞综合征国际指南的制定，主编《噬血细胞综合征》、《组织细胞疾病》专著。</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62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王昭，010-63138303，wangzhao@ccmu.edu.cn</w:t>
            </w:r>
          </w:p>
        </w:tc>
      </w:tr>
      <w:tr w14:paraId="36406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3915">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5F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黄坚</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EC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内科学（消化系病）</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EC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382D">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科研型</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3A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消化系统疾病转化医学研究</w:t>
            </w:r>
          </w:p>
        </w:tc>
        <w:tc>
          <w:tcPr>
            <w:tcW w:w="7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8C46">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黄坚，研究员、教授、博士生导师。首都医科大学附属北京友谊医院，北京市临床医学研究所分子生物学实验室主任，任中国医药教育协会医学基因组与生物信息学专委会副主任委员等职务。长期从事遗传代谢性肝病发病机制以及肿瘤标志物鉴定及转化医学研究。作为第一负责人获得国家自然科学基金及北京市自然科学基金面上项等项目；发表通讯作者（含共同）SCI论文30篇（其中中科院1区top 5篇）；获得第一发明人授权发明专利6项；以第一获奖人获得首都医科大学北京友谊医院科技创新奖二等奖和首都医科大学自然科学奖三等奖各1项。现承担国家自然科学基金、北京市自然科学基金以及消化健康全国重点实验室课题各一项，主要进行消化系统早癌及癌前病变血清自身抗体分子标志物的转化医学研究以及遗传代谢性肝病致病基因的鉴定、发病机制及转化医学研究。</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FE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张蓓，15910671694，zhangbeibbb@126.com</w:t>
            </w:r>
          </w:p>
        </w:tc>
      </w:tr>
      <w:tr w14:paraId="3AA42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F9A6">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E3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闵力</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28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内科学（消化系病）</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33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1316">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科研型</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A5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外泌体技术创新及其临床诊疗应用</w:t>
            </w:r>
          </w:p>
        </w:tc>
        <w:tc>
          <w:tcPr>
            <w:tcW w:w="7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0154">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闵力，研究员，教授，博士生导师，北京友谊医院中心实验室主任，入选北京市杰青、中国科协青年人才托举工程、首都医学创新青年学者、北京市科技新星等人才计划，任北京市青年联合会委员；兼任中国医药质量协会临床试验大数据分会青年主委、中华医学会消化内镜分会大数据组委员等学术职务，以及Cell Signal副主编，Military Med Res、View等青年编委。主持国家重点研发计划课题、国自然面上项目、北京市科技计划等省部级以上课题12项，开发了多种外泌体特异性亲和分离方法，在国际上首次实现了基于外泌体的早期结直肠癌液体活检。以通讯作者在JACS、ACS nano等高水平期刊上发表SCI论文37篇，核心成果获得国际权威指南引用，入选ESI高引论文；部分转化成果入选北京市新技术新产品目录，助力合作企业入选国家高新技术企业和国家专精特新小巨人企业；获国际外泌体学会青年研究者奖、教育部课程思政教学名师/团队、北京市优秀青年人才、北京市青年榜样奖章等多项荣誉。</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D2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闵力，13552652141，minli@ccmu.edu.cn</w:t>
            </w:r>
          </w:p>
        </w:tc>
      </w:tr>
      <w:tr w14:paraId="165B2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5CF0">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B1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尤红</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21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内科学（消化系病）</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05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F515">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科研型</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7F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肝纤维化/肝硬化临床诊治和发病机理研究</w:t>
            </w:r>
          </w:p>
        </w:tc>
        <w:tc>
          <w:tcPr>
            <w:tcW w:w="7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9CA7">
            <w:pPr>
              <w:keepNext w:val="0"/>
              <w:keepLines/>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尤红，首都医科大学附属北京友谊医院党委委员、常务副院长，主任医师，研究员，教授，博士研究生导师。2009年入选教育部新世纪优秀人才，2010年入选百千万人才工程市级人选，2018年获得北京市医管局“登峰”人才培养计划项目，享受国务院颁发的政府特殊津贴，2020年入选国家百千万人才工程，授予“有突出贡献中青年专家”荣誉称号，2023年当选为“北京学者”。致力于肝纤维化/肝硬化临床诊治和发病机理研究。作为学科带头人，连续牵头国家十二五、十三五及十四五国家科技重大专项，以及十四五国家重点研发计划。作为主要执笔人参与编写亚太地区指南1部、国内指南共识13部。2021年获北京市科学技术进步奖一等奖，2022年获华夏医学科技奖一等奖。曾获亚太地区肝病年会青年研究者奖、国家科技进步二等奖、2019年首都劳动奖章、2023年被评为全国五一巾帼标兵。主要社会任职：中华医学会肝病学分会 副主任委员、亚太肝病学会（APSAL）副秘书长、中华医学会肝病学分会临床流行病学与循证医学协作组 组长、中华医学会肝病学分会纤维化学组 副组长、中华医学会肝病学分会自身免疫性肝病学组 副组长、国际肝脏病理Laennec组织成员、Journal of Medical Virology 副主编、American Journal of Physiology-Gastrointestinal and Liver Physiology 编委。</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0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张文，18752116853，zhangwen0315@163.com</w:t>
            </w:r>
          </w:p>
        </w:tc>
      </w:tr>
      <w:tr w14:paraId="4BA54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8FAF">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6D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李鹏</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2A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内科学（消化系病）</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4C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9E34">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科研型或临床型</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1F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消化道肿瘤发病机制及早期干预研究</w:t>
            </w:r>
          </w:p>
        </w:tc>
        <w:tc>
          <w:tcPr>
            <w:tcW w:w="7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B56B">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李鹏，主任医师、教授、博士研究生导师。现任首都医科大学附属北京友谊医院副院长、消化内科主任；获北京市战略科技人才、北京市“登峰”人才、国家名医·优秀风范、京城好医生·医者先锋等人才称号及荣誉。中国医师协会消化医师分会副会长，中华医学会消化病学分会常委、北京医师协会内镜超声分会主委、北京医学会消化病学分会副主委等，获“国家级教学成果二等奖”“北京高等教育教学成果一等奖”“北京市科技进步奖三等奖”等奖励。长期致力于消化道早癌及癌前疾病的临床和基础研究，先后主持“十三五”“十四五”国家重点研发计划重点专项、国家自然科学基金、首都卫生发展重点课题等省部级以上课题 20 余项。近5年，以通讯作者身份在Ann Intern Med、Oncogene、Am J Gastroenterol等杂志发表SCI论文100余篇，单篇最高IF 51.58，总IF 527.71，获批国家发明专利7项。主编和(或)参编指南、论著9部。</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15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陈奕均，18614007379，yijunchen1995@126.com</w:t>
            </w:r>
          </w:p>
        </w:tc>
      </w:tr>
      <w:tr w14:paraId="60BE9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B657">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31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孙丽莹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87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内科学（消化系病）</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73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242A">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科研型或临床型</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65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肝衰竭、肝脏移植危重症、移植感染与免疫等</w:t>
            </w:r>
          </w:p>
        </w:tc>
        <w:tc>
          <w:tcPr>
            <w:tcW w:w="7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72EF">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highlight w:val="none"/>
                <w:u w:val="none"/>
                <w:lang w:val="en-US" w:eastAsia="zh-CN" w:bidi="ar"/>
              </w:rPr>
            </w:pPr>
          </w:p>
          <w:p w14:paraId="1CE6466E">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孙丽莹，医学博士，主任医师、教授、博士生导师，首都医科大学附属北京友谊医院重症肝病科主任、首都医科大学儿童肝脏移植临床诊疗与研究中心副主任，自1998年开始从事重症肝病及肝移植危重患者的救治工作，是我国最早从事肝脏移植危重症及术后治疗与管理的医生；2001年-2002年在美国匹兹堡医学中心Starzl器官移植研究所学习，2022年建立了北京友谊医院重症肝病科，以第一作者和通讯作者发表论文130多篇，多次在国际会议进行发言交流，2021年3月做为在肝移植领域做出突出贡献的3位女性之一受到国际肝移植学会的表彰。为国际肝移植学会急性肝衰竭学组（ILTS The Acute Liver Failure Special Interest Group）委员，国际肝移植学会感染性疾病与肝移植学组（ ILTS The Infection Diseases and Liver Transplantation SIG ）委员，国际肝移植学会麻醉/重症医学委员会（ILTS Anesthesia/Critical Care Committee）委员（-2024年），中国康复医学会器官移植康复专业委员会常委，中国医师协会器官移植分会移植管理专业委员会副主任委员，中华医学会器官移植分会感染学组委员等多个学术团体任职。</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3F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孙丽莹，18612596060，sunxlx@outlook.com</w:t>
            </w:r>
          </w:p>
        </w:tc>
      </w:tr>
      <w:tr w14:paraId="53154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363B">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DD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刘燕鹰</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D9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内科学（风湿病）</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1C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9F34">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科研型或临床型</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A2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自身免疫病的发病机制及治疗</w:t>
            </w:r>
          </w:p>
        </w:tc>
        <w:tc>
          <w:tcPr>
            <w:tcW w:w="7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BBAC">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刘燕鹰，主任医师、教授、博士研究生导师、瑞典卡罗琳斯卡大学博士后。现任首都医科大学附属北京友谊医院风湿科主任、首都医科大学风湿病学系副主任（主持工作）。中华医学会风湿病分会委员，海协会风湿病分会 IgG4 相关性疾病学组常委兼秘书长，中华医学会内科学分会免疫净化和细胞治疗学组常委兼副秘书长，中国女医师协会风湿免疫专委会委员，中国医师协会风湿病分会青委，中国医物信息学、生物学、基础免师协会全国医师定期考核特聘专家。先后主持国家自然科学基金、国家重点研发计划干细胞专项（子课题）、北京市自然科学基金、教育部博士点基金等基金共十项。共发表中英文文章 87篇，累计影响因子 298.1，其中作为第一作者或通讯作者发表中英文文章 52 篇。主编、参编、参译风湿病专著11部。作为主要完成人，分别获得北京市科技二等奖、中华医学科技二等奖、北京医学科技二等奖各 1项。作为第三发明人，获批国家发明专利2项。</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DE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刘燕鹰，010-63136091，57495011@qq.com</w:t>
            </w:r>
          </w:p>
        </w:tc>
      </w:tr>
      <w:tr w14:paraId="0221F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DEAF">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E0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脱厚珍</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B4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神经病学</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8E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AB75">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科研型</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69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帕金森病和运动障碍性疾病，不安腿综合征，睡眠障碍</w:t>
            </w:r>
          </w:p>
        </w:tc>
        <w:tc>
          <w:tcPr>
            <w:tcW w:w="7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2291">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脱厚珍，主任医师，教授，博士生导师，首都医科大学附属北京友谊医院神经内科副主任。于2005年入选北京市科技新星。长期致力于帕金森病和运动障碍、不安腿综合征、睡眠障碍领域。本人作为牵头人，开展全国多中心RCT研究一项。</w:t>
            </w:r>
          </w:p>
          <w:p w14:paraId="4F155D06">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主持登峰人才项目1项，国自然科学基金面上项目1项，局级课题1项。获批发明专利2项，实用新型专利2项，国际专利1项。以第一作者或通讯作者发表SCI论文10余篇，统计源和核心期刊论文70余篇。作为副主编出版专著《不安腿综合征》第一版和第二版。依托北京神经科学学会，牵头成立了“脑肠轴专委会”，本人为第一届主任委员。</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0A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脱厚珍，13683628005，tuohzh@sina.cn</w:t>
            </w:r>
          </w:p>
        </w:tc>
      </w:tr>
      <w:tr w14:paraId="0A2CC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9931">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97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张忠涛</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5E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外科学（普外）</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96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8FDC">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科研型或临床型</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A1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普通外科微创手术治疗</w:t>
            </w:r>
          </w:p>
        </w:tc>
        <w:tc>
          <w:tcPr>
            <w:tcW w:w="7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0D4D">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张忠涛，主任医师、教授，博士生导师。首都医科大学附属北京友谊医院普通外科中心主任、首席专家，国家消化系统疾病临床医学研究中心副主任、普外分中心主任，首都医科大学普通外科学系主任，北京市普通外科专业质量控制和改进中心主任、北京市减重与代谢外科质量控制和改进中心名誉主任。中华医学会外科分会主任委员（结直肠外科学组组长），中国医师协会外科医师分会副会长，国家卫健委能力建设和继续教育外科学专家委员会副主任委员、中国医学装备协会副理事长等。致力于普通外科学领域研究，长期专注于消化系统疾病微创外科手术治疗及机制研究、微创手术技术创新及综合应用，在引领微创外科技术创新、牵头创建全国数据平台、主持国内外多中心临床研究、牵头制定中国版专家共识指南等方面取得了专业领域丰硕成果。承担省部级以上课题20余项，发表SCI论文120余篇，获省部级科技奖6项，主编/主译著作/教材5部，发明专利/实用新型专利11项，计算机软件著作权8项，并已率先搭建全国多中心病例登记系统4项。获省部级科技奖6项，并引领以单孔腔镜手术机器人研发为发展核心的技术革新，在结题被评为优秀的“十二五”国家科技支撑计划项目-腔镜手术辅助机器人系统研制项目基础上，牵头主持“十三五”国家科技部重大专项“数字诊疗装备研发”-单孔腔镜手术机器人系统的研发及临床应用。</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EF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李梦伊，63139361，zhangzht@ccmu.edu.cn</w:t>
            </w:r>
          </w:p>
        </w:tc>
      </w:tr>
      <w:tr w14:paraId="28643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FF01">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9D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朱志军</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FD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外科学（普外）</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0B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D6DC">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临床型</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5D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肝移植、肝脏外科</w:t>
            </w:r>
          </w:p>
        </w:tc>
        <w:tc>
          <w:tcPr>
            <w:tcW w:w="7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557A">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朱志军，男，医学博士，教授，主任医师（二级），博士生导师，首都医科大学附属北京友谊医院肝脏移植中心主任，肝脏移植学科带头人，首都医科大学儿童肝脏移植临床诊疗与研究中心主任，国家消化系统疾病临床医学研究中心副主任，首都医科大学附属北京友谊医院普外科副主任，移植耐受与器官保护北京市重点实验室主任。卫生部有突出贡献中青年专家，享受国务院特殊津贴，北京市有突出贡献的科学、技术、管理人才，法国外科学院外籍荣誉成员，北京市卫生系统“215”高层次卫生技术人才队伍 “学科带头人”。任国际肝移植学会儿童专业委员会委员，国际活体肝移植学会理事会理事。主刀完成肝脏移植手术3000余例，开展了活体肝移植、多米诺肝移植、双供肝移植、单独肝段供肝肝移植、减体积肝移植、辅助性肝移植等多种术式。第一完成人获得北京科技进步二等奖一项、天津市科学技术进步奖三等奖一项，第二完成人获国家科技进步二等奖一项、中华医学科技二等奖一项。</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9F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张海明，15313848731，zhanghaiming@mail.ccmu.edu.cn</w:t>
            </w:r>
          </w:p>
        </w:tc>
      </w:tr>
      <w:tr w14:paraId="64F68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B5F0">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052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杨强</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B2C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外科学（骨外）</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7E1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66AA">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科研型或临床型</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94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智能骨科，脊柱微创与畸形，骨科再生医学与医疗器械</w:t>
            </w:r>
          </w:p>
        </w:tc>
        <w:tc>
          <w:tcPr>
            <w:tcW w:w="7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1B60">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杨强，医学博士、博士后，主任医师、教授、博导，首都医科大学附属北京友谊医院脊柱外科负责人，享受国务院特殊津贴专家。入选国家万人计划科技创新领军人才、"国家百千万人才工程"国家级人选、"有突出贡献中青年专家"，获天津市杰出青年基金等。长期从事脊柱外科微创与畸形矫治、骨科组织工程产品研发及临床转化、椎间盘基础与组织工程研究。任AO Spine中国理事会研究官员、NASS会员，SICOT中国部常务委员等30余项学术任职，兼任JOT、OS、中华骨科杂志等期刊编委。以第一及通讯作者发表SCI论文70余篇，获2023年度天津市科技进步一等奖，入选天津市首批青年拔尖人才，获天津青年五四奖章等荣誉。任科技部重大专项终审专家、重点研发计划首席科学家，近三年主持国家级课题4项、省部级1项。获授权专利24项，发明专利13项，临床转化2项。指导学生获中国国际大学生创新大赛全国铜奖等多项奖项。</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3B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杨强</w:t>
            </w:r>
          </w:p>
          <w:p w14:paraId="7A2B3C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15102229608</w:t>
            </w:r>
          </w:p>
          <w:p w14:paraId="181E39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yangqiang1980@126.com</w:t>
            </w:r>
          </w:p>
        </w:tc>
      </w:tr>
      <w:tr w14:paraId="2013F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770B">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59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牛亦农</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31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外科学（泌尿外）</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BE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24E6">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科研型或临床型</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EE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泌尿系统肿瘤发病机制</w:t>
            </w:r>
          </w:p>
        </w:tc>
        <w:tc>
          <w:tcPr>
            <w:tcW w:w="7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FA76">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牛亦农，主任医师、教授、博士研究生导师。首都医科大学附属北京友谊医院泌尿中心主任，国内知名泌尿生殖系统肿瘤专家。兼任中国医师协会泌尿外科医师分会常委，中国医师协会男科与性医学医师分会常委/生殖系统肿瘤专委会副主任委员，中华医学会泌尿外科分会肿瘤学组成员，北京市肿瘤学会泌尿肿瘤专委会副主任委员等学术职务。研究涉及膀胱癌微创治疗，膀胱癌肿瘤微环境与淋巴结转移、前列腺癌缺氧微环境与肿瘤侵袭性、前列腺癌与前列腺增生表观遗传学改变与前列腺疾病进展等研究。主持3项国家自然科学基金及3项北京市自然科学基金，国家临床重点专科建设项目及北京市临床重点专科建设项目负责人。</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F5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牛亦农，18601020160，18601020160@163.com</w:t>
            </w:r>
          </w:p>
        </w:tc>
      </w:tr>
      <w:tr w14:paraId="0A410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CB5BD">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2D92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张新媛</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1DF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眼科学</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3BF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5230">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科研型或临床型</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53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眼科影像与跨器官智能诊断研究；人工智能在视网膜及脉络膜血管性疾病研究中的应用，视网膜脉络膜血管性疾病的发病机制及早期干预研究</w:t>
            </w:r>
          </w:p>
        </w:tc>
        <w:tc>
          <w:tcPr>
            <w:tcW w:w="7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A885">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u w:val="none"/>
                <w:lang w:bidi="ar"/>
              </w:rPr>
              <w:t>张新媛</w:t>
            </w:r>
            <w:r>
              <w:rPr>
                <w:rFonts w:hint="eastAsia" w:ascii="宋体" w:hAnsi="宋体" w:eastAsia="宋体" w:cs="宋体"/>
                <w:color w:val="000000"/>
                <w:kern w:val="0"/>
                <w:sz w:val="21"/>
                <w:szCs w:val="21"/>
                <w:highlight w:val="none"/>
                <w:u w:val="none"/>
                <w:lang w:eastAsia="zh-CN" w:bidi="ar"/>
              </w:rPr>
              <w:t>，</w:t>
            </w:r>
            <w:r>
              <w:rPr>
                <w:rFonts w:hint="eastAsia" w:ascii="宋体" w:hAnsi="宋体" w:eastAsia="宋体" w:cs="宋体"/>
                <w:color w:val="000000"/>
                <w:kern w:val="0"/>
                <w:sz w:val="21"/>
                <w:szCs w:val="21"/>
                <w:highlight w:val="none"/>
                <w:u w:val="none"/>
                <w:lang w:val="en-US" w:eastAsia="zh-CN" w:bidi="ar"/>
              </w:rPr>
              <w:t>主任医师、</w:t>
            </w:r>
            <w:r>
              <w:rPr>
                <w:rFonts w:hint="eastAsia" w:ascii="宋体" w:hAnsi="宋体" w:eastAsia="宋体" w:cs="宋体"/>
                <w:color w:val="000000"/>
                <w:kern w:val="0"/>
                <w:sz w:val="21"/>
                <w:szCs w:val="21"/>
                <w:highlight w:val="none"/>
                <w:u w:val="none"/>
                <w:lang w:bidi="ar"/>
              </w:rPr>
              <w:t>教授</w:t>
            </w:r>
            <w:r>
              <w:rPr>
                <w:rFonts w:hint="eastAsia" w:ascii="宋体" w:hAnsi="宋体" w:eastAsia="宋体" w:cs="宋体"/>
                <w:color w:val="000000"/>
                <w:kern w:val="0"/>
                <w:sz w:val="21"/>
                <w:szCs w:val="21"/>
                <w:highlight w:val="none"/>
                <w:u w:val="none"/>
                <w:lang w:eastAsia="zh-CN" w:bidi="ar"/>
              </w:rPr>
              <w:t>、</w:t>
            </w:r>
            <w:r>
              <w:rPr>
                <w:rFonts w:hint="eastAsia" w:ascii="宋体" w:hAnsi="宋体" w:eastAsia="宋体" w:cs="宋体"/>
                <w:color w:val="000000"/>
                <w:kern w:val="0"/>
                <w:sz w:val="21"/>
                <w:szCs w:val="21"/>
                <w:highlight w:val="none"/>
                <w:u w:val="none"/>
                <w:lang w:val="en-US" w:eastAsia="zh-CN" w:bidi="ar"/>
              </w:rPr>
              <w:t>博士研究生导师。</w:t>
            </w:r>
            <w:r>
              <w:rPr>
                <w:rFonts w:hint="eastAsia" w:ascii="宋体" w:hAnsi="宋体" w:eastAsia="宋体" w:cs="宋体"/>
                <w:color w:val="000000"/>
                <w:kern w:val="0"/>
                <w:sz w:val="21"/>
                <w:szCs w:val="21"/>
                <w:highlight w:val="none"/>
                <w:u w:val="none"/>
                <w:lang w:bidi="ar"/>
              </w:rPr>
              <w:t>目前主持“十四五”国家重点研发计划政府间合作重点项目（首席科学家，在研）、“2030四大慢病”重大项目（在研、课题主持）、“十三五”国家科技部重大慢性非传染性疾病防控研究（课题主持）、2025及2024 APEC科技创新合作项目（首席科学家）、国家自然科学基金面上项目、北京市自然科学基金重点项目、国际横向课题等2</w:t>
            </w:r>
            <w:r>
              <w:rPr>
                <w:rFonts w:hint="eastAsia" w:ascii="宋体" w:hAnsi="宋体" w:eastAsia="宋体" w:cs="宋体"/>
                <w:color w:val="000000"/>
                <w:kern w:val="0"/>
                <w:sz w:val="21"/>
                <w:szCs w:val="21"/>
                <w:highlight w:val="none"/>
                <w:u w:val="none"/>
                <w:lang w:val="en-US" w:eastAsia="zh-CN" w:bidi="ar"/>
              </w:rPr>
              <w:t>1</w:t>
            </w:r>
            <w:r>
              <w:rPr>
                <w:rFonts w:hint="eastAsia" w:ascii="宋体" w:hAnsi="宋体" w:eastAsia="宋体" w:cs="宋体"/>
                <w:color w:val="000000"/>
                <w:kern w:val="0"/>
                <w:sz w:val="21"/>
                <w:szCs w:val="21"/>
                <w:highlight w:val="none"/>
                <w:u w:val="none"/>
                <w:lang w:bidi="ar"/>
              </w:rPr>
              <w:t>项国家级、省部级及国际横向课题，聚焦眼科AI，推动跨器官诊疗协同创新。现任中国医师协会眼科医师分会学组组长、中华医学会眼科学分会眼底病学组委员、亚太玻璃体视网膜学会女医师学会副主席、亚太眼科影像学会常务理事、亚太眼科学会防盲学会常务委员等国际与国内学术任职。为国家卫健委全球卫生高层次人才，入选北京市卫生系统高层次人才培养计划及北京市科技新星计划， 并完成美国眼科学会（AAO）、国际眼科理事会(ICO)、亚太眼科学会（APAO）等国际眼科人才培养计划。发表100余篇SCI论文，第一或责任作者特邀SCI述评及综述21篇。近5年主编、副主编书籍8部，参编2部。近5年作为第一发明人授权以及公开发明专利5项，提交申请4项。担任多本SCI期刊副主编、编委、特邀客座主编（SCIE Q1, IF 6.456; SCIE Q1, IF 6.056等) 以及6本中文眼科杂志编委。2014年首次与国际同行提出了“视网膜神经血管单元”概念，2017年首次将“肥厚型脉络膜谱系疾病”的概念引入中国。作为第一申报人获得北京市科技进步奖，亚太眼科学会颁发的“高级学术成就奖，“学术成就奖”以及“杰出贡献奖”。</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C8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930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9B9E">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B2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刘玉和</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7B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耳鼻咽喉科学</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23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FC65">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科研型</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AF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耳科学与听力学</w:t>
            </w:r>
          </w:p>
        </w:tc>
        <w:tc>
          <w:tcPr>
            <w:tcW w:w="7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A519">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刘玉和，主任医师、教授、博士研究生导师。刘玉和教授近十几年来一直从事耳科学与听力学的基础与临床研究，在耳显微外科、听力学方面，特别是在婴幼儿、儿童听力诊断与人工耳蜗干预方面具有丰富的临床经验和研究成果。目前承担国家自然科学基金资助课题面上项目，北京市科技计划首都临床诊疗技术研究及示范应用项目，首都卫生发展科研专项项目重点攻关，北京市医院管理中心“登峰”人才培养计划等。近年来以第一作者或通讯作者发表SCI收录论文40余篇，在国内核心期刊发表论文80余篇。2019年被评为国之名医。目前担任国家卫健委新生儿听力筛查与诊治专家组副组长；助听器验配师国家职业技能鉴定专家委员会委员；国家卫健委出生缺陷防控咨询师标准制定专家委员会专家；中华医学会科学普及分会副主任委员；中国医师协会科学普及分会副会长；中华医学会耳鼻咽喉头颈外科分会听力学组副组长；北京医学会科普分会主任委员；北京医学会耳鼻咽喉头颈外科分会常委；北京听力协会会长等职务。</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C2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刘玉和，13611033837，liuyuhefeng@163.com</w:t>
            </w:r>
          </w:p>
        </w:tc>
      </w:tr>
      <w:tr w14:paraId="30773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04DF">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19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柳柯</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7C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耳鼻咽喉科学</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8C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D176">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科研型</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77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1.耳蜗带状突触的损伤、修复与再生机制；2.耳蜗免疫微环境及其在听觉系统中的作用；3.内耳疾病药物递送体系的研发与应用；4.耳鸣的致病机制与干预；</w:t>
            </w:r>
          </w:p>
        </w:tc>
        <w:tc>
          <w:tcPr>
            <w:tcW w:w="7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C59D">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柳柯，教授、研究员、博士生导师，北京市临床医学研究所耳鼻咽喉头颈外科研究室主任。《Hearing Research》杂志客座主编，《Frontiers in Neuroscience》杂志客座主编，《中华耳鼻咽喉头颈外科杂志》编委；中国听力医学发展基金会基础研究专委会副主任委员，国家自然科学基金、北京市自然科学基金及首发基金审评专家，国家科技奖励评审专家。率先开展耳蜗突触病变的基础与临床研究，是我国该领域研究的开拓者与推动者之一；在世界上首先发现并报道了耳蜗带状突触为听觉损害因素最重要的结构靶点，并建立了耳蜗带状突触定量分析方法；主持国家及省部级课题11项，发表相关领域论文100余篇，其中SCI论文70余篇。获得专利2项，以主要获奖人获省部级科技进步奖3项。</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6D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柳柯，13811488642，liuke@ccmu.edu.cn</w:t>
            </w:r>
          </w:p>
        </w:tc>
      </w:tr>
      <w:tr w14:paraId="1E816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51FC">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55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王云</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53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麻醉学</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68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37E4">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科研型或临床型</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A7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疼痛分子机制、衰老与围术期脑健康</w:t>
            </w:r>
          </w:p>
        </w:tc>
        <w:tc>
          <w:tcPr>
            <w:tcW w:w="7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63B4">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王云，首都医科大学附属北京友谊医院麻醉手术中心主任，主任医师，教授，博士生导师。2010年教育部新世纪优秀人才，2017年获北京医学会首届“树人麻醉医师奖”。曾在新加坡中央医院完成麻醉临床训练；在美国约翰霍普金斯大学完成博士后研究。中华医学会麻醉学分会超声学组副组长、中国医师协会麻醉学医师分会委员、中国医促会区域麻醉与疼痛医学分会副主任委员、中国超声医学工程学会麻醉与疼痛分会副主任委员、北京医学会麻醉学分会常委兼秘书长。长期从事疼痛的分子机制和临床诊疗研究、超声在麻醉、重症和疼痛治疗中应用的创新和推广应用。以第一和通讯作者在Anesthesiology、JCA、RAPM、Anaesthesia和EJA等SCI收录杂志发表论文80余篇。获国家自然科学基金项目资助6项、省部级科研基金8项。</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76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王云，13521611825，wangyun129@ccmu.edu.cn</w:t>
            </w:r>
          </w:p>
        </w:tc>
      </w:tr>
      <w:tr w14:paraId="5DA73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BAA1">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30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段美丽</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4E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危重症医学</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86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59F5">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临床型</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B2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脓毒症，急性肾损伤</w:t>
            </w:r>
          </w:p>
        </w:tc>
        <w:tc>
          <w:tcPr>
            <w:tcW w:w="7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1052">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段美丽，女，55岁，博士，主任医师，教授，博士生导师。现任北京友谊医院重症医学科主任。主持国家级课题2项，省部级课题4项，多项局级课题，参与多项国际，国家多中心临床课题，曾入选北京市科技新星，215人才计划，获中国中西医结合学会科技进步二等奖，北京市科技进步二等奖，发表核心期刊100余篇，SCI论文30余篇，指导培养博士，硕士研究生40余名，目前任北京市重症医学质量控制与改进中心主任，中国病理生理学会危重病专业委员会委员，中国中西医结合学会重症医学分会副主任委员，中国中西医结合学会急救医学分会常务委员，中华中医药学会急诊危重症分会副主任委员，北京中西医结合学会急救医学专业委员会副主任委员，北京医学会重症医学分会副主任委员，中国卫生信息与健康医疗大数据学会重症医学与标准专委会 副主任委员，首都医科大学危重症学系副主任。</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8D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段美丽，13001058598，13001058598@163.com</w:t>
            </w:r>
          </w:p>
        </w:tc>
      </w:tr>
      <w:tr w14:paraId="48E60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7D32">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8F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田贵华</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46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针灸推拿学</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53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D206">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科研型或临床型</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E2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中西医结合治疗慢性疾病</w:t>
            </w:r>
          </w:p>
        </w:tc>
        <w:tc>
          <w:tcPr>
            <w:tcW w:w="7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AA9D">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田贵华，女，主任医师、教授、研究员、博士研究生导师，现任首都医科大学附属北京友谊医院中医科主任。获国家“万人计划” 创新领军人才、中国青年科技奖获得者、国家“万人计划”青年拔尖人才、青年岐黄学者等称号。兼任CAAI智能融合专委会常务委员、IEEE TCSS杂志副主编、中华中医药学会青年委员会常务委员、中国针灸学会针灸康复学专业委员会副主任委员等。代表性成果：主要从事中西医结合治疗慢性疼痛的临床评价、智能诊疗与效应机制研究，发表学术论文113篇，其中SCI收录57篇，第一作者或通讯作者64篇，主编国内第一部中医人工智能学专著《智能中医学概论》。授权美国发明专利1项，国内发明专利7项，授权软件著作权3项，牵头指南制定1项，参与制定标准2项。主持国家重点研发计划课题1项、国家自然科学基金4项。获国家科技进步二等奖、北京市科技进步二等奖、伦敦国际发明展金奖等奖项9项。</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95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高思龙，18113518648，729164869@qq.com</w:t>
            </w:r>
          </w:p>
        </w:tc>
      </w:tr>
      <w:tr w14:paraId="519FD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2D9B">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0B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鄢丹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6A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天然药物学</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FA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7CC3">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科研型</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29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疾病分子诊断与药物干预</w:t>
            </w:r>
          </w:p>
        </w:tc>
        <w:tc>
          <w:tcPr>
            <w:tcW w:w="7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E44A">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鄢丹，主任药师，教授，博士生导师，日本富山大学共同研究学者，现任首都医科大学附属北京友谊医院药学部主任，药物临床试验机构副主任，北京市临床药学研究所常务副所长，国家药典委员会委员。国家级人才，享受国务院政府特殊津贴，国家岐黄学者，国家百千万人才工程入选者、有突出贡献中青年专家，青年北京学者。主要从事中西医结合临床药学研究，主持国家自然科学基金重点项目、国家科技重大专项、国家重点研发计划等国家级项目8项。</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97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鄢丹，13488678873，yd277@126.com</w:t>
            </w:r>
          </w:p>
        </w:tc>
      </w:tr>
      <w:tr w14:paraId="39F28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2401">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C2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贺毅</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97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放射影像学</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49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A5C7">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科研型或临床型</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69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心血管影像及人工智能</w:t>
            </w:r>
          </w:p>
        </w:tc>
        <w:tc>
          <w:tcPr>
            <w:tcW w:w="7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C317">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贺毅，北京友谊医院放射科副主任，主任医师、教授、博士生导师。长期从事心血管研究，获3项国家自然科学基金面上项目支持，发表文章30余篇，总影响因子高达100余分，主要研究成果发表在Radiology：Cardiovascular imaging、Journal of Magnetic Resonance Imaging等，并获得 2 项软著及多项专利。开发CMR数据库软件，积累病例超过7000多例，近年来致力于CMR及冠脉CTA的标准化作业及心血管影像人工智能工作，自主研发了CMR全自动分析软件并开展多中心验证。作为主要负责人之一创建了冠心病CTA智能诊断系统，获批国内首个心脏冠脉AI领域三类注册证的医疗器械，也是唯一获得欧盟CE认证的冠脉AI产品。相关项目《冠心病 CT 智慧诊断体系的创建及应用》荣获2022年度北京市科学技术进步奖二等奖。</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1A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贺毅，15611112775，heyi139@sina.com</w:t>
            </w:r>
          </w:p>
        </w:tc>
      </w:tr>
      <w:tr w14:paraId="537F7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0860">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51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杨正汉</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14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放射影像学</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74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BF21">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科研型或临床型</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99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消化疾病影像诊断；医学影像人工智能</w:t>
            </w:r>
          </w:p>
        </w:tc>
        <w:tc>
          <w:tcPr>
            <w:tcW w:w="7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AB5D">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杨正汉，首都医科大学教授、主任医师、博士生导师、博士后合作导师。现任首都医科大学附属北京友谊医院放射科主任。从业37年来，一直工作在临床一线，长期承担首都医科大学影像学理论和临床带教，年均理论教学及临床带教500学时以上，在专业届具有较大影响力，利用学习班等方式为国家培训临床磁共振专门人才超过8000人次，开办临床MRI专题医师进修班二十期/技师进修班十五期，近十年来培养全国各地进修学员超过1600人。聚焦于腹部影像诊断、磁共振规范化应用和智能医学影像研究，发表SCI论文100余篇。牵头或参与研发多款医学影像AI系统。，其中“冠状动脉CTA智能诊断系统”及“肝脏MRI职能辅助诊断系统”获批国内相应领域首张NMPA注册证，并在全国4000余家医疗机构推广应用，为推动我国的医学影像人工智能发展，特别是落地临床应用作出重要贡献。主持国家重点研发项目2项、国家自然科学基金项目4项、北京市级及北京市卫健委科研项目10余项。担任中国医师协会放射医师分会常委兼总干事等三十余项学术兼职。</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5D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杨正汉，13910831365，Zhenghanyang@263.net</w:t>
            </w:r>
          </w:p>
        </w:tc>
      </w:tr>
      <w:tr w14:paraId="46B1B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9395">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04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王振常</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EE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影像医学与核医学/生物医学工程</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6E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D2A6">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科研型或临床型</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78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医学影像学、人工智能与医学影像、特因环境下的血流谱学研究、高性能CT/MR仪器研发、基于影像学的脑健康研究</w:t>
            </w:r>
          </w:p>
        </w:tc>
        <w:tc>
          <w:tcPr>
            <w:tcW w:w="7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2D1A">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王振常，1964年9月生，中国工程院院士，主任医师、教授，博士研究生导师。现任消化健康全国重点实验室副主任，北京市医学影像质量控制和改进中心主任，首都医科大学医学影像学院院长、医学技术学院院长，附属北京友谊医院医学数智创新中心主任。长期从事生理病理信息探测感知技术及仪器的科学研究。先后创立中华放射学分会头颈学组及中国放射医师分会头颈专委会。主持科技部重点研发项目、国家重大科研仪器项目、国自然重点项目、921国家重大专项项目等。发表论文400余篇，获授权发明专利40余项，其中国际专利授权9项。主编全国统编教材8部/11版、专著18部/19版。以第一完成人获国家科技进步二等奖2项。兼任《Cyborg and Bionic Systems》(SCI=18.1，中科院一区)主编、中华医学会杂志社《数字医学与健康》主编、《中华医学杂志》副主编。入选国家百千万人才工程、北京学者、何梁何利科技进步奖，享受国务院特殊津贴，获中宣部时代楷模，全国五一劳动奖章等。</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6A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王昊，18810643768，wanghao4756@163.com</w:t>
            </w:r>
          </w:p>
        </w:tc>
      </w:tr>
      <w:tr w14:paraId="0095D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0B46">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71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杨吉刚</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F2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核医学</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72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116C">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科研型或临床型</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6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儿科核医学</w:t>
            </w:r>
          </w:p>
        </w:tc>
        <w:tc>
          <w:tcPr>
            <w:tcW w:w="7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E352">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杨吉刚，首都医科大学附属北京友谊医院核医学科，主任医师，教授，博士生导师，主要研究方向：儿科核医学，国内率先开展了儿童神经母细胞瘤的123I-MIBG SPECT/CT显像，使儿童神经母细胞瘤的疗效评估更规范。基于儿童神经母细胞瘤开展了相关的临床和基础研究。是Clinical Nuclear Medicine 杂志大陆地区两位编委之一。现为中华医学会核医学分会委员，中国医师协会核医学专业委员会常委，北京医学会核医学分会副主任委员，北京医师协会核医学医师分会会长，北京中西医结合学会核医学专业委员会主任委员。中华核医学与分子影像学杂志等8个杂志的编委。以第一作者或通讯作者发表SCI论文152余篇，H-index：25。曾主持国家自然科学基金、北京市自然科学基金、科技部数字诊疗专项等多个项目。2014年第七批“北京市优秀青年人才”；2015年度北京市优秀人才培养资助青年拔尖个人项目；2015年北京市青年五四奖章；2016年北京市百千万人才工程；2019年首都医科大学教学奖。</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61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杨吉刚，13681221974，yangjigang@ccmu.edu.cn</w:t>
            </w:r>
          </w:p>
        </w:tc>
      </w:tr>
      <w:tr w14:paraId="14A7D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900D">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E7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王志启</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7B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妇产科学</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B0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1704">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科研型或临床型</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16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子宫内膜癌免疫与转移机制研究</w:t>
            </w:r>
          </w:p>
        </w:tc>
        <w:tc>
          <w:tcPr>
            <w:tcW w:w="7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F122">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王志启，主任医师、教授、博士生导师。研究领域：妇科、妇科肿瘤，主要致力于子宫内膜癌相关临床及基础研究，尤其是子宫内膜癌分子及免疫特征和临床转化、临床个体化诊疗、转移基础机制研究。主要成就：临床方面：提出内膜癌转移低危的北大人民医院标准，国内首先全面开展内膜癌前哨淋巴结切除；对内膜癌分子及免疫特征分析，国际率先提出腹腔镜手术分子筛选模型。基础研究方面：探究内膜癌转移机制，发现尽管雌激素与内膜癌发生相关，但不促进EMT，并对信号传导通路、离子通道及细胞力学特征与EMT关系深入研究。结题国自然及重点研发课题各1项，在研国自然和首发项目各1项。发表中英文论文70余篇。第三届首都医学转化创新大赛一等奖，参与项目获中华医学科技奖一等奖等奖项。毕业硕士4名，在读博士硕士5名。学术任职：北京医学会妇瘤分会常委、北京医学会妇科内镜分会常委等。</w:t>
            </w:r>
          </w:p>
          <w:p w14:paraId="597781FE">
            <w:pPr>
              <w:keepNext w:val="0"/>
              <w:keepLines/>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博士后招收研究方向：子宫内膜癌的分子、免疫特征与转移相关机制探索，及其临床转化。</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0F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王志启，18811695767，wangzqnet@sina.com</w:t>
            </w:r>
          </w:p>
        </w:tc>
      </w:tr>
    </w:tbl>
    <w:p w14:paraId="7E4122F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olor w:val="000000"/>
          <w:sz w:val="28"/>
          <w:szCs w:val="28"/>
          <w:highlight w:val="none"/>
          <w:lang w:eastAsia="zh-CN"/>
        </w:rPr>
        <w:sectPr>
          <w:pgSz w:w="16838" w:h="11906" w:orient="landscape"/>
          <w:pgMar w:top="760" w:right="1040" w:bottom="1266" w:left="678" w:header="851" w:footer="992" w:gutter="0"/>
          <w:pgBorders>
            <w:top w:val="none" w:sz="0" w:space="0"/>
            <w:left w:val="none" w:sz="0" w:space="0"/>
            <w:bottom w:val="none" w:sz="0" w:space="0"/>
            <w:right w:val="none" w:sz="0" w:space="0"/>
          </w:pgBorders>
          <w:cols w:space="425" w:num="1"/>
          <w:docGrid w:type="lines" w:linePitch="312" w:charSpace="0"/>
        </w:sectPr>
      </w:pPr>
    </w:p>
    <w:p w14:paraId="18E75A20">
      <w:pPr>
        <w:ind w:firstLine="560" w:firstLineChars="200"/>
        <w:rPr>
          <w:rFonts w:ascii="黑体" w:hAnsi="黑体" w:eastAsia="黑体" w:cs="黑体"/>
          <w:color w:val="000000"/>
          <w:sz w:val="28"/>
          <w:szCs w:val="28"/>
        </w:rPr>
      </w:pPr>
      <w:r>
        <w:rPr>
          <w:rFonts w:hint="eastAsia" w:ascii="黑体" w:hAnsi="黑体" w:eastAsia="黑体" w:cs="黑体"/>
          <w:color w:val="000000"/>
          <w:sz w:val="28"/>
          <w:szCs w:val="28"/>
        </w:rPr>
        <w:t>四、报名方式及流程</w:t>
      </w:r>
    </w:p>
    <w:p w14:paraId="49BF3CA3">
      <w:pPr>
        <w:wordWrap w:val="0"/>
        <w:ind w:firstLine="560" w:firstLineChars="200"/>
        <w:rPr>
          <w:rFonts w:hint="eastAsia"/>
          <w:color w:val="000000"/>
          <w:sz w:val="28"/>
          <w:szCs w:val="28"/>
        </w:rPr>
      </w:pPr>
      <w:r>
        <w:rPr>
          <w:rFonts w:hint="eastAsia"/>
          <w:color w:val="000000"/>
          <w:sz w:val="28"/>
          <w:szCs w:val="28"/>
        </w:rPr>
        <w:t>医院全年面向国内外招收博士后人员。</w:t>
      </w:r>
    </w:p>
    <w:p w14:paraId="5143EFEE">
      <w:pPr>
        <w:wordWrap w:val="0"/>
        <w:ind w:firstLine="560" w:firstLineChars="200"/>
        <w:rPr>
          <w:rFonts w:hint="eastAsia"/>
          <w:color w:val="000000"/>
          <w:sz w:val="28"/>
          <w:szCs w:val="28"/>
        </w:rPr>
      </w:pPr>
      <w:r>
        <w:rPr>
          <w:rFonts w:hint="eastAsia"/>
          <w:color w:val="000000"/>
          <w:sz w:val="28"/>
          <w:szCs w:val="28"/>
          <w:lang w:eastAsia="zh-CN"/>
        </w:rPr>
        <w:t>请</w:t>
      </w:r>
      <w:r>
        <w:rPr>
          <w:rFonts w:hint="eastAsia"/>
          <w:color w:val="000000"/>
          <w:sz w:val="28"/>
          <w:szCs w:val="28"/>
        </w:rPr>
        <w:t>申报者与意向导师沟通并登陆https://zp.bfh.com.cn/zp.html#/channel/04 ，注册后填写电子简历，进入博士后招聘界面进行报名。医院进行资格审核并组织院内初筛答辩及博士后进站考核，考核合格者予以推荐上报学校审批。</w:t>
      </w:r>
    </w:p>
    <w:p w14:paraId="3EA063D3">
      <w:pPr>
        <w:ind w:firstLine="560" w:firstLineChars="200"/>
        <w:rPr>
          <w:rFonts w:hint="eastAsia" w:ascii="黑体" w:hAnsi="黑体" w:eastAsia="黑体" w:cs="黑体"/>
          <w:color w:val="000000"/>
          <w:sz w:val="28"/>
          <w:szCs w:val="28"/>
        </w:rPr>
      </w:pPr>
      <w:r>
        <w:rPr>
          <w:rFonts w:hint="eastAsia" w:ascii="黑体" w:hAnsi="黑体" w:eastAsia="黑体" w:cs="黑体"/>
          <w:color w:val="000000"/>
          <w:sz w:val="28"/>
          <w:szCs w:val="28"/>
        </w:rPr>
        <w:t>五、联系方式</w:t>
      </w:r>
    </w:p>
    <w:p w14:paraId="097A7482">
      <w:pPr>
        <w:ind w:firstLine="560" w:firstLineChars="200"/>
        <w:rPr>
          <w:rFonts w:hint="eastAsia"/>
          <w:color w:val="000000"/>
          <w:sz w:val="28"/>
          <w:szCs w:val="28"/>
        </w:rPr>
      </w:pPr>
      <w:r>
        <w:rPr>
          <w:rFonts w:hint="eastAsia"/>
          <w:color w:val="000000"/>
          <w:sz w:val="28"/>
          <w:szCs w:val="28"/>
        </w:rPr>
        <w:t>联系人：</w:t>
      </w:r>
      <w:r>
        <w:rPr>
          <w:rFonts w:hint="eastAsia"/>
          <w:color w:val="000000"/>
          <w:sz w:val="28"/>
          <w:szCs w:val="28"/>
          <w:lang w:val="en-US" w:eastAsia="zh-CN"/>
        </w:rPr>
        <w:t>赵老师、梁</w:t>
      </w:r>
      <w:r>
        <w:rPr>
          <w:rFonts w:hint="eastAsia"/>
          <w:color w:val="000000"/>
          <w:sz w:val="28"/>
          <w:szCs w:val="28"/>
        </w:rPr>
        <w:t>老师</w:t>
      </w:r>
    </w:p>
    <w:p w14:paraId="42A67D1C">
      <w:pPr>
        <w:ind w:firstLine="560" w:firstLineChars="200"/>
        <w:rPr>
          <w:rFonts w:hint="eastAsia"/>
          <w:color w:val="000000"/>
          <w:sz w:val="28"/>
          <w:szCs w:val="28"/>
        </w:rPr>
      </w:pPr>
      <w:r>
        <w:rPr>
          <w:rFonts w:hint="eastAsia"/>
          <w:color w:val="000000"/>
          <w:sz w:val="28"/>
          <w:szCs w:val="28"/>
        </w:rPr>
        <w:t>联系电话（工作日8:00-17:00）：</w:t>
      </w:r>
      <w:r>
        <w:rPr>
          <w:rFonts w:hint="eastAsia"/>
          <w:color w:val="000000"/>
          <w:sz w:val="28"/>
          <w:szCs w:val="28"/>
          <w:lang w:val="en-US" w:eastAsia="zh-CN"/>
        </w:rPr>
        <w:t>010-63139434；</w:t>
      </w:r>
      <w:r>
        <w:rPr>
          <w:rFonts w:hint="eastAsia"/>
          <w:color w:val="000000"/>
          <w:sz w:val="28"/>
          <w:szCs w:val="28"/>
        </w:rPr>
        <w:t>010-63</w:t>
      </w:r>
      <w:r>
        <w:rPr>
          <w:rFonts w:hint="eastAsia"/>
          <w:color w:val="000000"/>
          <w:sz w:val="28"/>
          <w:szCs w:val="28"/>
          <w:lang w:val="en-US" w:eastAsia="zh-CN"/>
        </w:rPr>
        <w:t>0</w:t>
      </w:r>
      <w:r>
        <w:rPr>
          <w:rFonts w:hint="eastAsia"/>
          <w:color w:val="000000"/>
          <w:sz w:val="28"/>
          <w:szCs w:val="28"/>
        </w:rPr>
        <w:t>3</w:t>
      </w:r>
      <w:r>
        <w:rPr>
          <w:rFonts w:hint="eastAsia"/>
          <w:color w:val="000000"/>
          <w:sz w:val="28"/>
          <w:szCs w:val="28"/>
          <w:lang w:val="en-US" w:eastAsia="zh-CN"/>
        </w:rPr>
        <w:t>1647</w:t>
      </w:r>
    </w:p>
    <w:p w14:paraId="6CA5ADA6">
      <w:pPr>
        <w:ind w:firstLine="560" w:firstLineChars="200"/>
        <w:rPr>
          <w:rFonts w:hint="eastAsia"/>
          <w:color w:val="000000"/>
          <w:sz w:val="28"/>
          <w:szCs w:val="28"/>
        </w:rPr>
      </w:pPr>
      <w:r>
        <w:rPr>
          <w:rFonts w:hint="eastAsia"/>
          <w:color w:val="000000"/>
          <w:sz w:val="28"/>
          <w:szCs w:val="28"/>
        </w:rPr>
        <w:t>单位地址：北京市西城区永安路95号</w:t>
      </w:r>
    </w:p>
    <w:p w14:paraId="0166248F">
      <w:pPr>
        <w:ind w:firstLine="560" w:firstLineChars="200"/>
        <w:rPr>
          <w:rFonts w:hint="eastAsia"/>
          <w:color w:val="000000"/>
          <w:sz w:val="28"/>
          <w:szCs w:val="28"/>
        </w:rPr>
      </w:pPr>
      <w:r>
        <w:rPr>
          <w:rFonts w:hint="eastAsia"/>
          <w:color w:val="000000"/>
          <w:sz w:val="28"/>
          <w:szCs w:val="28"/>
        </w:rPr>
        <w:t>邮编：100050</w:t>
      </w:r>
    </w:p>
    <w:p w14:paraId="098995C8">
      <w:pPr>
        <w:ind w:firstLine="560" w:firstLineChars="200"/>
        <w:rPr>
          <w:rFonts w:hint="eastAsia"/>
          <w:color w:val="000000"/>
          <w:sz w:val="28"/>
          <w:szCs w:val="28"/>
        </w:rPr>
      </w:pPr>
    </w:p>
    <w:p w14:paraId="42135C87">
      <w:pPr>
        <w:ind w:firstLine="560" w:firstLineChars="200"/>
        <w:rPr>
          <w:rFonts w:hint="eastAsia"/>
          <w:color w:val="000000"/>
          <w:sz w:val="28"/>
          <w:szCs w:val="28"/>
        </w:rPr>
      </w:pPr>
      <w:bookmarkStart w:id="0" w:name="_GoBack"/>
      <w:bookmarkEnd w:id="0"/>
    </w:p>
    <w:p w14:paraId="6460B099">
      <w:pPr>
        <w:rPr>
          <w:rFonts w:ascii="宋体" w:hAnsi="宋体" w:eastAsia="宋体" w:cs="宋体"/>
          <w:color w:val="000000"/>
          <w:sz w:val="28"/>
          <w:szCs w:val="28"/>
        </w:rPr>
      </w:pPr>
    </w:p>
    <w:p w14:paraId="1A7CD9CD">
      <w:pPr>
        <w:keepNext w:val="0"/>
        <w:keepLines w:val="0"/>
        <w:pageBreakBefore w:val="0"/>
        <w:widowControl w:val="0"/>
        <w:kinsoku/>
        <w:wordWrap/>
        <w:overflowPunct/>
        <w:topLinePunct w:val="0"/>
        <w:autoSpaceDE/>
        <w:autoSpaceDN/>
        <w:bidi w:val="0"/>
        <w:adjustRightInd/>
        <w:snapToGrid/>
        <w:spacing w:line="360" w:lineRule="exact"/>
        <w:ind w:firstLine="4340" w:firstLineChars="1550"/>
        <w:textAlignment w:val="auto"/>
        <w:rPr>
          <w:color w:val="000000"/>
          <w:sz w:val="28"/>
          <w:szCs w:val="28"/>
        </w:rPr>
      </w:pPr>
      <w:r>
        <w:rPr>
          <w:rFonts w:hint="eastAsia"/>
          <w:color w:val="000000"/>
          <w:sz w:val="28"/>
          <w:szCs w:val="28"/>
        </w:rPr>
        <w:t>首都医科大学附属北京友谊医院</w:t>
      </w:r>
    </w:p>
    <w:p w14:paraId="01606964">
      <w:pPr>
        <w:keepNext w:val="0"/>
        <w:keepLines w:val="0"/>
        <w:pageBreakBefore w:val="0"/>
        <w:widowControl w:val="0"/>
        <w:kinsoku/>
        <w:wordWrap/>
        <w:overflowPunct/>
        <w:topLinePunct w:val="0"/>
        <w:autoSpaceDE/>
        <w:autoSpaceDN/>
        <w:bidi w:val="0"/>
        <w:adjustRightInd/>
        <w:snapToGrid/>
        <w:spacing w:line="360" w:lineRule="exact"/>
        <w:textAlignment w:val="auto"/>
        <w:rPr>
          <w:sz w:val="28"/>
          <w:szCs w:val="28"/>
        </w:rPr>
      </w:pPr>
      <w:r>
        <w:rPr>
          <w:rFonts w:hint="eastAsia"/>
          <w:color w:val="000000"/>
          <w:sz w:val="28"/>
          <w:szCs w:val="28"/>
        </w:rPr>
        <w:t xml:space="preserve">                                         202</w:t>
      </w:r>
      <w:r>
        <w:rPr>
          <w:rFonts w:hint="eastAsia"/>
          <w:color w:val="000000"/>
          <w:sz w:val="28"/>
          <w:szCs w:val="28"/>
          <w:lang w:val="en-US" w:eastAsia="zh-CN"/>
        </w:rPr>
        <w:t>6</w:t>
      </w:r>
      <w:r>
        <w:rPr>
          <w:rFonts w:hint="eastAsia"/>
          <w:color w:val="000000"/>
          <w:sz w:val="28"/>
          <w:szCs w:val="28"/>
        </w:rPr>
        <w:t>年</w:t>
      </w:r>
      <w:r>
        <w:rPr>
          <w:rFonts w:hint="eastAsia"/>
          <w:color w:val="000000"/>
          <w:sz w:val="28"/>
          <w:szCs w:val="28"/>
          <w:lang w:val="en-US" w:eastAsia="zh-CN"/>
        </w:rPr>
        <w:t>4</w:t>
      </w:r>
      <w:r>
        <w:rPr>
          <w:rFonts w:hint="eastAsia"/>
          <w:color w:val="000000"/>
          <w:sz w:val="28"/>
          <w:szCs w:val="28"/>
        </w:rPr>
        <w:t>月</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8E9A9">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1E1F706D">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kxNzVhMTIyZTIzM2Q2OTgwMzBkYzY0MTA2NTZjMWMifQ=="/>
    <w:docVar w:name="KSO_WPS_MARK_KEY" w:val="fe8b62f3-a06c-4d88-87c0-36acf0868539"/>
  </w:docVars>
  <w:rsids>
    <w:rsidRoot w:val="00172A27"/>
    <w:rsid w:val="00550440"/>
    <w:rsid w:val="00583689"/>
    <w:rsid w:val="008162FC"/>
    <w:rsid w:val="008A4016"/>
    <w:rsid w:val="00C54CC3"/>
    <w:rsid w:val="00D808AC"/>
    <w:rsid w:val="00DE6077"/>
    <w:rsid w:val="014E1B43"/>
    <w:rsid w:val="01514606"/>
    <w:rsid w:val="030F73A3"/>
    <w:rsid w:val="04965716"/>
    <w:rsid w:val="04B758E3"/>
    <w:rsid w:val="04D1567A"/>
    <w:rsid w:val="04DE334D"/>
    <w:rsid w:val="05A528E8"/>
    <w:rsid w:val="07283E69"/>
    <w:rsid w:val="08CF1934"/>
    <w:rsid w:val="094D790A"/>
    <w:rsid w:val="09E1584F"/>
    <w:rsid w:val="0A212873"/>
    <w:rsid w:val="0AE10E06"/>
    <w:rsid w:val="0B2D5CAD"/>
    <w:rsid w:val="0B8F4037"/>
    <w:rsid w:val="0CF80399"/>
    <w:rsid w:val="0EBC37DA"/>
    <w:rsid w:val="102F562D"/>
    <w:rsid w:val="123B6E3A"/>
    <w:rsid w:val="12D53F91"/>
    <w:rsid w:val="14CA46DA"/>
    <w:rsid w:val="176469E5"/>
    <w:rsid w:val="193208D5"/>
    <w:rsid w:val="19A341CD"/>
    <w:rsid w:val="19A559DE"/>
    <w:rsid w:val="19CA0DBE"/>
    <w:rsid w:val="1A6B5635"/>
    <w:rsid w:val="1A8975C9"/>
    <w:rsid w:val="1D1A12C0"/>
    <w:rsid w:val="1E3D063B"/>
    <w:rsid w:val="1F1333C8"/>
    <w:rsid w:val="1FA77811"/>
    <w:rsid w:val="207D54F1"/>
    <w:rsid w:val="219E3956"/>
    <w:rsid w:val="22561186"/>
    <w:rsid w:val="22E439D0"/>
    <w:rsid w:val="22FC00F1"/>
    <w:rsid w:val="23425BAE"/>
    <w:rsid w:val="254C061E"/>
    <w:rsid w:val="25714A91"/>
    <w:rsid w:val="29AE4A80"/>
    <w:rsid w:val="2CC30A11"/>
    <w:rsid w:val="305E4CE1"/>
    <w:rsid w:val="306E11AF"/>
    <w:rsid w:val="312B1B04"/>
    <w:rsid w:val="31D71866"/>
    <w:rsid w:val="33B449FA"/>
    <w:rsid w:val="342266AC"/>
    <w:rsid w:val="34B64597"/>
    <w:rsid w:val="34BC3E44"/>
    <w:rsid w:val="35A4585D"/>
    <w:rsid w:val="3613085F"/>
    <w:rsid w:val="37F46635"/>
    <w:rsid w:val="38D3448C"/>
    <w:rsid w:val="399D20BB"/>
    <w:rsid w:val="3C2253E6"/>
    <w:rsid w:val="3CCB3169"/>
    <w:rsid w:val="3D764B7F"/>
    <w:rsid w:val="3F6A2749"/>
    <w:rsid w:val="405B732C"/>
    <w:rsid w:val="412F1155"/>
    <w:rsid w:val="413B5461"/>
    <w:rsid w:val="422C5AFD"/>
    <w:rsid w:val="42FB5FA2"/>
    <w:rsid w:val="43FD383B"/>
    <w:rsid w:val="44B178AC"/>
    <w:rsid w:val="44F94B1B"/>
    <w:rsid w:val="46BC6747"/>
    <w:rsid w:val="46DD2256"/>
    <w:rsid w:val="47825366"/>
    <w:rsid w:val="48FA2638"/>
    <w:rsid w:val="49865D4C"/>
    <w:rsid w:val="4A057141"/>
    <w:rsid w:val="4C053D8C"/>
    <w:rsid w:val="4CA74208"/>
    <w:rsid w:val="4CCD3AE3"/>
    <w:rsid w:val="4CEE1575"/>
    <w:rsid w:val="4DCC2C18"/>
    <w:rsid w:val="4DCD2983"/>
    <w:rsid w:val="4DE137EE"/>
    <w:rsid w:val="4FFB1323"/>
    <w:rsid w:val="50055462"/>
    <w:rsid w:val="50E03186"/>
    <w:rsid w:val="54841277"/>
    <w:rsid w:val="554626C6"/>
    <w:rsid w:val="554A42CB"/>
    <w:rsid w:val="55A1632F"/>
    <w:rsid w:val="56061503"/>
    <w:rsid w:val="561905F6"/>
    <w:rsid w:val="5647027B"/>
    <w:rsid w:val="577218CB"/>
    <w:rsid w:val="579D3658"/>
    <w:rsid w:val="57AD5579"/>
    <w:rsid w:val="58002A54"/>
    <w:rsid w:val="589A3020"/>
    <w:rsid w:val="58EF6979"/>
    <w:rsid w:val="58FB562A"/>
    <w:rsid w:val="5B3E6680"/>
    <w:rsid w:val="5C357387"/>
    <w:rsid w:val="5C410761"/>
    <w:rsid w:val="5C441A74"/>
    <w:rsid w:val="5C74387D"/>
    <w:rsid w:val="5D5A6507"/>
    <w:rsid w:val="5E52000F"/>
    <w:rsid w:val="60602397"/>
    <w:rsid w:val="60902ED0"/>
    <w:rsid w:val="62456545"/>
    <w:rsid w:val="62D42FB2"/>
    <w:rsid w:val="63B533BB"/>
    <w:rsid w:val="645F00CF"/>
    <w:rsid w:val="648B1E8C"/>
    <w:rsid w:val="64B66233"/>
    <w:rsid w:val="65205476"/>
    <w:rsid w:val="65837B95"/>
    <w:rsid w:val="66F5370C"/>
    <w:rsid w:val="679D578A"/>
    <w:rsid w:val="67BD26DA"/>
    <w:rsid w:val="68B539E1"/>
    <w:rsid w:val="6AA646DD"/>
    <w:rsid w:val="6AC24F0B"/>
    <w:rsid w:val="6AD76D95"/>
    <w:rsid w:val="6CC826D9"/>
    <w:rsid w:val="6D6F6CAF"/>
    <w:rsid w:val="6E3A456E"/>
    <w:rsid w:val="6F4D7531"/>
    <w:rsid w:val="702C15FC"/>
    <w:rsid w:val="70F108CB"/>
    <w:rsid w:val="715F7D53"/>
    <w:rsid w:val="71C07997"/>
    <w:rsid w:val="722147FB"/>
    <w:rsid w:val="72FB6AE9"/>
    <w:rsid w:val="732931B0"/>
    <w:rsid w:val="73E857A5"/>
    <w:rsid w:val="751B7F9D"/>
    <w:rsid w:val="774B7D02"/>
    <w:rsid w:val="778E4093"/>
    <w:rsid w:val="78515C8B"/>
    <w:rsid w:val="78F8344E"/>
    <w:rsid w:val="79202AC9"/>
    <w:rsid w:val="7A0767C8"/>
    <w:rsid w:val="7ADF2059"/>
    <w:rsid w:val="7B2C55B9"/>
    <w:rsid w:val="7C3E0E37"/>
    <w:rsid w:val="7F8133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qFormat/>
    <w:uiPriority w:val="0"/>
    <w:rPr>
      <w:color w:val="0000FF"/>
      <w:u w:val="single"/>
    </w:rPr>
  </w:style>
  <w:style w:type="character" w:customStyle="1" w:styleId="8">
    <w:name w:val="font01"/>
    <w:basedOn w:val="6"/>
    <w:qFormat/>
    <w:uiPriority w:val="0"/>
    <w:rPr>
      <w:rFonts w:hint="eastAsia" w:ascii="宋体" w:hAnsi="宋体" w:eastAsia="宋体" w:cs="宋体"/>
      <w:color w:val="000000"/>
      <w:sz w:val="20"/>
      <w:szCs w:val="20"/>
      <w:u w:val="none"/>
    </w:rPr>
  </w:style>
  <w:style w:type="character" w:customStyle="1" w:styleId="9">
    <w:name w:val="font51"/>
    <w:basedOn w:val="6"/>
    <w:qFormat/>
    <w:uiPriority w:val="0"/>
    <w:rPr>
      <w:rFonts w:hint="eastAsia" w:ascii="仿宋_GB2312" w:eastAsia="仿宋_GB2312" w:cs="仿宋_GB2312"/>
      <w:color w:val="000000"/>
      <w:sz w:val="20"/>
      <w:szCs w:val="20"/>
      <w:u w:val="none"/>
    </w:rPr>
  </w:style>
  <w:style w:type="character" w:customStyle="1" w:styleId="10">
    <w:name w:val="font21"/>
    <w:basedOn w:val="6"/>
    <w:qFormat/>
    <w:uiPriority w:val="0"/>
    <w:rPr>
      <w:rFonts w:hint="eastAsia" w:ascii="宋体" w:hAnsi="宋体" w:eastAsia="宋体" w:cs="宋体"/>
      <w:color w:val="000000"/>
      <w:sz w:val="20"/>
      <w:szCs w:val="20"/>
      <w:u w:val="none"/>
    </w:rPr>
  </w:style>
  <w:style w:type="character" w:customStyle="1" w:styleId="11">
    <w:name w:val="font11"/>
    <w:basedOn w:val="6"/>
    <w:qFormat/>
    <w:uiPriority w:val="0"/>
    <w:rPr>
      <w:rFonts w:hint="default" w:ascii="Arial" w:hAnsi="Arial" w:cs="Arial"/>
      <w:color w:val="000000"/>
      <w:sz w:val="20"/>
      <w:szCs w:val="20"/>
      <w:u w:val="none"/>
    </w:rPr>
  </w:style>
  <w:style w:type="character" w:customStyle="1" w:styleId="12">
    <w:name w:val="font41"/>
    <w:basedOn w:val="6"/>
    <w:qFormat/>
    <w:uiPriority w:val="0"/>
    <w:rPr>
      <w:rFonts w:hint="eastAsia" w:ascii="宋体" w:hAnsi="宋体" w:eastAsia="宋体" w:cs="宋体"/>
      <w:color w:val="000000"/>
      <w:sz w:val="20"/>
      <w:szCs w:val="20"/>
      <w:u w:val="none"/>
    </w:rPr>
  </w:style>
  <w:style w:type="character" w:customStyle="1" w:styleId="13">
    <w:name w:val="font31"/>
    <w:basedOn w:val="6"/>
    <w:qFormat/>
    <w:uiPriority w:val="0"/>
    <w:rPr>
      <w:rFonts w:hint="eastAsia" w:ascii="宋体" w:hAnsi="宋体" w:eastAsia="宋体" w:cs="宋体"/>
      <w:color w:val="000000"/>
      <w:sz w:val="20"/>
      <w:szCs w:val="20"/>
      <w:u w:val="none"/>
    </w:rPr>
  </w:style>
  <w:style w:type="character" w:customStyle="1" w:styleId="14">
    <w:name w:val="font71"/>
    <w:basedOn w:val="6"/>
    <w:qFormat/>
    <w:uiPriority w:val="0"/>
    <w:rPr>
      <w:rFonts w:ascii="Arial" w:hAnsi="Arial" w:cs="Arial"/>
      <w:color w:val="000000"/>
      <w:sz w:val="20"/>
      <w:szCs w:val="20"/>
      <w:u w:val="none"/>
    </w:rPr>
  </w:style>
  <w:style w:type="character" w:customStyle="1" w:styleId="15">
    <w:name w:val="font81"/>
    <w:basedOn w:val="6"/>
    <w:qFormat/>
    <w:uiPriority w:val="0"/>
    <w:rPr>
      <w:rFonts w:hint="eastAsia" w:ascii="宋体" w:hAnsi="宋体" w:eastAsia="宋体" w:cs="宋体"/>
      <w:color w:val="000000"/>
      <w:sz w:val="20"/>
      <w:szCs w:val="20"/>
      <w:u w:val="none"/>
    </w:rPr>
  </w:style>
  <w:style w:type="character" w:customStyle="1" w:styleId="16">
    <w:name w:val="font6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2981</Words>
  <Characters>3273</Characters>
  <Lines>24</Lines>
  <Paragraphs>6</Paragraphs>
  <TotalTime>230</TotalTime>
  <ScaleCrop>false</ScaleCrop>
  <LinksUpToDate>false</LinksUpToDate>
  <CharactersWithSpaces>3281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2020-11-13T08:15:00Z</dcterms:created>
  <dc:creator>WPS_1506317897</dc:creator>
  <cp:lastModifiedBy>19960050</cp:lastModifiedBy>
  <cp:lastPrinted>2024-03-14T04:18:00Z</cp:lastPrinted>
  <dcterms:modified xsi:type="dcterms:W3CDTF">2026-04-21T09:17:37Z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79556463C0414979B52D623308B094EE_12</vt:lpwstr>
  </property>
  <property fmtid="{D5CDD505-2E9C-101B-9397-08002B2CF9AE}" pid="4" name="KSOTemplateDocerSaveRecord">
    <vt:lpwstr>eyJoZGlkIjoiZDU1N2VhM2E1MjQzYmM2ZDQ3YTkzYWNjZTIyNmMyZDIiLCJ1c2VySWQiOiIxNzUyODM0Mjk1In0=</vt:lpwstr>
  </property>
</Properties>
</file>